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8101525" w14:textId="51D93C7A" w:rsidR="006E7059" w:rsidRPr="00D17E23" w:rsidRDefault="001D2B72" w:rsidP="00D17E23">
      <w:pPr>
        <w:suppressAutoHyphens/>
        <w:contextualSpacing/>
        <w:jc w:val="center"/>
        <w:rPr>
          <w:b/>
          <w:color w:val="000000" w:themeColor="text1"/>
          <w:sz w:val="28"/>
          <w:szCs w:val="28"/>
        </w:rPr>
      </w:pPr>
      <w:r w:rsidRPr="00D17E23">
        <w:rPr>
          <w:b/>
          <w:color w:val="000000" w:themeColor="text1"/>
          <w:sz w:val="28"/>
          <w:szCs w:val="28"/>
        </w:rPr>
        <w:t>Зачетная работа (п</w:t>
      </w:r>
      <w:r w:rsidR="006F1AD1" w:rsidRPr="00D17E23">
        <w:rPr>
          <w:b/>
          <w:color w:val="000000" w:themeColor="text1"/>
          <w:sz w:val="28"/>
          <w:szCs w:val="28"/>
        </w:rPr>
        <w:t>ромежуточная аттестация</w:t>
      </w:r>
      <w:r w:rsidRPr="00D17E23">
        <w:rPr>
          <w:b/>
          <w:color w:val="000000" w:themeColor="text1"/>
          <w:sz w:val="28"/>
          <w:szCs w:val="28"/>
        </w:rPr>
        <w:t>)</w:t>
      </w:r>
      <w:r w:rsidRPr="00D17E23">
        <w:rPr>
          <w:b/>
          <w:color w:val="000000" w:themeColor="text1"/>
          <w:sz w:val="28"/>
          <w:szCs w:val="28"/>
        </w:rPr>
        <w:br/>
      </w:r>
      <w:r w:rsidR="006F1AD1" w:rsidRPr="00D17E23">
        <w:rPr>
          <w:b/>
          <w:color w:val="000000" w:themeColor="text1"/>
          <w:sz w:val="28"/>
          <w:szCs w:val="28"/>
        </w:rPr>
        <w:t xml:space="preserve"> по </w:t>
      </w:r>
      <w:r w:rsidR="007F61E6" w:rsidRPr="00D17E23">
        <w:rPr>
          <w:b/>
          <w:color w:val="000000" w:themeColor="text1"/>
          <w:sz w:val="28"/>
          <w:szCs w:val="28"/>
        </w:rPr>
        <w:t>«Истории России. Всеобщей истории»</w:t>
      </w:r>
      <w:r w:rsidR="006F1AD1" w:rsidRPr="00D17E23">
        <w:rPr>
          <w:b/>
          <w:color w:val="000000" w:themeColor="text1"/>
          <w:sz w:val="28"/>
          <w:szCs w:val="28"/>
        </w:rPr>
        <w:t xml:space="preserve"> за </w:t>
      </w:r>
      <w:r w:rsidR="00D17E23" w:rsidRPr="00D17E23">
        <w:rPr>
          <w:b/>
          <w:color w:val="000000" w:themeColor="text1"/>
          <w:sz w:val="28"/>
          <w:szCs w:val="28"/>
        </w:rPr>
        <w:t>9</w:t>
      </w:r>
      <w:r w:rsidR="003D2D6B" w:rsidRPr="00D17E23">
        <w:rPr>
          <w:b/>
          <w:color w:val="000000" w:themeColor="text1"/>
          <w:sz w:val="28"/>
          <w:szCs w:val="28"/>
        </w:rPr>
        <w:t xml:space="preserve"> </w:t>
      </w:r>
      <w:r w:rsidR="006F1AD1" w:rsidRPr="00D17E23">
        <w:rPr>
          <w:b/>
          <w:color w:val="000000" w:themeColor="text1"/>
          <w:sz w:val="28"/>
          <w:szCs w:val="28"/>
        </w:rPr>
        <w:t>класс</w:t>
      </w:r>
    </w:p>
    <w:p w14:paraId="280C6771" w14:textId="77777777" w:rsidR="001D2B72" w:rsidRPr="00D17E23" w:rsidRDefault="001D2B72" w:rsidP="00D17E23">
      <w:pPr>
        <w:suppressAutoHyphens/>
        <w:contextualSpacing/>
        <w:rPr>
          <w:b/>
          <w:color w:val="000000" w:themeColor="text1"/>
        </w:rPr>
      </w:pPr>
    </w:p>
    <w:p w14:paraId="3A87CCBC" w14:textId="7E2AA27A" w:rsidR="006F1AD1" w:rsidRPr="00D17E23" w:rsidRDefault="006F1AD1" w:rsidP="00D17E23">
      <w:pPr>
        <w:suppressAutoHyphens/>
        <w:contextualSpacing/>
        <w:rPr>
          <w:color w:val="000000" w:themeColor="text1"/>
        </w:rPr>
      </w:pPr>
      <w:r w:rsidRPr="00D17E23">
        <w:rPr>
          <w:b/>
          <w:color w:val="000000" w:themeColor="text1"/>
        </w:rPr>
        <w:t>Цель работы</w:t>
      </w:r>
      <w:r w:rsidRPr="00D17E23">
        <w:rPr>
          <w:color w:val="000000" w:themeColor="text1"/>
        </w:rPr>
        <w:t xml:space="preserve">: Оценка качества подготовки учащихся </w:t>
      </w:r>
      <w:r w:rsidR="00D17E23" w:rsidRPr="00D17E23">
        <w:rPr>
          <w:color w:val="000000" w:themeColor="text1"/>
        </w:rPr>
        <w:t>9</w:t>
      </w:r>
      <w:r w:rsidR="003D2D6B" w:rsidRPr="00D17E23">
        <w:rPr>
          <w:color w:val="000000" w:themeColor="text1"/>
        </w:rPr>
        <w:t xml:space="preserve"> </w:t>
      </w:r>
      <w:r w:rsidRPr="00D17E23">
        <w:rPr>
          <w:color w:val="000000" w:themeColor="text1"/>
        </w:rPr>
        <w:t xml:space="preserve">класса по </w:t>
      </w:r>
      <w:r w:rsidR="007F61E6" w:rsidRPr="00D17E23">
        <w:rPr>
          <w:color w:val="000000" w:themeColor="text1"/>
        </w:rPr>
        <w:t>истории</w:t>
      </w:r>
      <w:r w:rsidRPr="00D17E23">
        <w:rPr>
          <w:color w:val="000000" w:themeColor="text1"/>
        </w:rPr>
        <w:t xml:space="preserve">. </w:t>
      </w:r>
      <w:r w:rsidR="001D2B72" w:rsidRPr="00D17E23">
        <w:rPr>
          <w:color w:val="000000" w:themeColor="text1"/>
        </w:rPr>
        <w:br/>
      </w:r>
      <w:r w:rsidRPr="00D17E23">
        <w:rPr>
          <w:color w:val="000000" w:themeColor="text1"/>
        </w:rPr>
        <w:t>Установить соответствие качества подготовки планируемым результатам ООП ООО.</w:t>
      </w:r>
      <w:r w:rsidR="001D2B72" w:rsidRPr="00D17E23">
        <w:rPr>
          <w:color w:val="000000" w:themeColor="text1"/>
        </w:rPr>
        <w:br/>
      </w:r>
      <w:r w:rsidRPr="00D17E23">
        <w:rPr>
          <w:color w:val="000000" w:themeColor="text1"/>
        </w:rPr>
        <w:t xml:space="preserve">Определить уровень </w:t>
      </w:r>
      <w:proofErr w:type="spellStart"/>
      <w:r w:rsidRPr="00D17E23">
        <w:rPr>
          <w:color w:val="000000" w:themeColor="text1"/>
        </w:rPr>
        <w:t>сформированности</w:t>
      </w:r>
      <w:proofErr w:type="spellEnd"/>
      <w:r w:rsidRPr="00D17E23">
        <w:rPr>
          <w:color w:val="000000" w:themeColor="text1"/>
        </w:rPr>
        <w:t xml:space="preserve"> </w:t>
      </w:r>
      <w:proofErr w:type="spellStart"/>
      <w:r w:rsidRPr="00D17E23">
        <w:rPr>
          <w:color w:val="000000" w:themeColor="text1"/>
        </w:rPr>
        <w:t>метапредметных</w:t>
      </w:r>
      <w:proofErr w:type="spellEnd"/>
      <w:r w:rsidRPr="00D17E23">
        <w:rPr>
          <w:color w:val="000000" w:themeColor="text1"/>
        </w:rPr>
        <w:t xml:space="preserve"> планируемых результатов по итогам учебного года.</w:t>
      </w:r>
    </w:p>
    <w:p w14:paraId="743530F6" w14:textId="77777777" w:rsidR="00806A95" w:rsidRPr="00D17E23" w:rsidRDefault="00806A95" w:rsidP="00D17E23">
      <w:pPr>
        <w:suppressAutoHyphens/>
        <w:contextualSpacing/>
        <w:rPr>
          <w:b/>
          <w:color w:val="000000" w:themeColor="text1"/>
        </w:rPr>
      </w:pPr>
    </w:p>
    <w:p w14:paraId="06C6255D" w14:textId="212DC6ED" w:rsidR="006F1AD1" w:rsidRPr="00D17E23" w:rsidRDefault="006F1AD1" w:rsidP="00D17E23">
      <w:pPr>
        <w:suppressAutoHyphens/>
        <w:contextualSpacing/>
        <w:rPr>
          <w:b/>
          <w:color w:val="000000" w:themeColor="text1"/>
        </w:rPr>
      </w:pPr>
      <w:r w:rsidRPr="00D17E23">
        <w:rPr>
          <w:b/>
          <w:color w:val="000000" w:themeColor="text1"/>
        </w:rPr>
        <w:t>Документы, определяющие содержание зачетной работы:</w:t>
      </w:r>
    </w:p>
    <w:p w14:paraId="7A9404D3" w14:textId="478F4B17" w:rsidR="006F1AD1" w:rsidRPr="00D17E23" w:rsidRDefault="006F1AD1" w:rsidP="00D17E23">
      <w:pPr>
        <w:numPr>
          <w:ilvl w:val="0"/>
          <w:numId w:val="1"/>
        </w:numPr>
        <w:suppressAutoHyphens/>
        <w:ind w:left="0" w:firstLine="0"/>
        <w:contextualSpacing/>
        <w:rPr>
          <w:color w:val="000000" w:themeColor="text1"/>
        </w:rPr>
      </w:pPr>
      <w:r w:rsidRPr="00D17E23">
        <w:rPr>
          <w:color w:val="000000" w:themeColor="text1"/>
        </w:rPr>
        <w:t>Федеральный государственный образовательный стандарт основного общего образования.</w:t>
      </w:r>
    </w:p>
    <w:p w14:paraId="1B89FAA8" w14:textId="5C24C2BF" w:rsidR="006F1AD1" w:rsidRPr="00D17E23" w:rsidRDefault="006F1AD1" w:rsidP="00D17E23">
      <w:pPr>
        <w:numPr>
          <w:ilvl w:val="0"/>
          <w:numId w:val="1"/>
        </w:numPr>
        <w:suppressAutoHyphens/>
        <w:ind w:left="0" w:firstLine="0"/>
        <w:contextualSpacing/>
        <w:rPr>
          <w:color w:val="000000" w:themeColor="text1"/>
        </w:rPr>
      </w:pPr>
      <w:r w:rsidRPr="00D17E23">
        <w:rPr>
          <w:color w:val="000000" w:themeColor="text1"/>
        </w:rPr>
        <w:t>Основная образовательная программа (ООО) МБОУ «Школа №91» Ново-Савиновского района города Казани.</w:t>
      </w:r>
    </w:p>
    <w:p w14:paraId="1761B701" w14:textId="6DA7126F" w:rsidR="006F1AD1" w:rsidRPr="00D17E23" w:rsidRDefault="006F1AD1" w:rsidP="00D17E23">
      <w:pPr>
        <w:numPr>
          <w:ilvl w:val="0"/>
          <w:numId w:val="1"/>
        </w:numPr>
        <w:suppressAutoHyphens/>
        <w:ind w:left="0" w:firstLine="0"/>
        <w:contextualSpacing/>
        <w:rPr>
          <w:color w:val="000000" w:themeColor="text1"/>
        </w:rPr>
      </w:pPr>
      <w:r w:rsidRPr="00D17E23">
        <w:rPr>
          <w:color w:val="000000" w:themeColor="text1"/>
        </w:rPr>
        <w:t xml:space="preserve">Рабочая программа учителя </w:t>
      </w:r>
      <w:r w:rsidR="007F61E6" w:rsidRPr="00D17E23">
        <w:rPr>
          <w:color w:val="000000" w:themeColor="text1"/>
        </w:rPr>
        <w:t xml:space="preserve">истории </w:t>
      </w:r>
      <w:r w:rsidRPr="00D17E23">
        <w:rPr>
          <w:color w:val="000000" w:themeColor="text1"/>
        </w:rPr>
        <w:t xml:space="preserve">Николаева </w:t>
      </w:r>
      <w:proofErr w:type="gramStart"/>
      <w:r w:rsidRPr="00D17E23">
        <w:rPr>
          <w:color w:val="000000" w:themeColor="text1"/>
        </w:rPr>
        <w:t>М.А.</w:t>
      </w:r>
      <w:proofErr w:type="gramEnd"/>
    </w:p>
    <w:p w14:paraId="133A2BAB" w14:textId="77777777" w:rsidR="007F61E6" w:rsidRPr="00D17E23" w:rsidRDefault="007F61E6" w:rsidP="00D17E23">
      <w:pPr>
        <w:suppressAutoHyphens/>
        <w:contextualSpacing/>
        <w:rPr>
          <w:b/>
          <w:color w:val="000000" w:themeColor="text1"/>
        </w:rPr>
      </w:pPr>
    </w:p>
    <w:p w14:paraId="347E3255" w14:textId="316538A0" w:rsidR="006F1AD1" w:rsidRPr="00D17E23" w:rsidRDefault="006F1AD1" w:rsidP="00D17E23">
      <w:pPr>
        <w:suppressAutoHyphens/>
        <w:contextualSpacing/>
        <w:rPr>
          <w:b/>
          <w:color w:val="000000" w:themeColor="text1"/>
        </w:rPr>
      </w:pPr>
      <w:r w:rsidRPr="00D17E23">
        <w:rPr>
          <w:b/>
          <w:color w:val="000000" w:themeColor="text1"/>
        </w:rPr>
        <w:t>Содержание зачетной работы</w:t>
      </w:r>
    </w:p>
    <w:p w14:paraId="65525959" w14:textId="59A1FFCF" w:rsidR="003D2D6B" w:rsidRPr="00D17E23" w:rsidRDefault="00D17E23" w:rsidP="00C1129A">
      <w:pPr>
        <w:widowControl w:val="0"/>
        <w:autoSpaceDE w:val="0"/>
        <w:autoSpaceDN w:val="0"/>
        <w:contextualSpacing/>
        <w:outlineLvl w:val="0"/>
        <w:rPr>
          <w:rFonts w:eastAsia="Calibri"/>
          <w:bCs/>
          <w:color w:val="000000" w:themeColor="text1"/>
        </w:rPr>
      </w:pPr>
      <w:r w:rsidRPr="00D17E23">
        <w:rPr>
          <w:rFonts w:eastAsia="Calibri"/>
          <w:bCs/>
          <w:color w:val="000000" w:themeColor="text1"/>
        </w:rPr>
        <w:t>История Нового времени. XIX – нач. XX вв.; История России XIX – нач. XX вв.</w:t>
      </w:r>
    </w:p>
    <w:p w14:paraId="5EADE205" w14:textId="77777777" w:rsidR="00D17E23" w:rsidRPr="00D17E23" w:rsidRDefault="00D17E23" w:rsidP="00C1129A">
      <w:pPr>
        <w:numPr>
          <w:ilvl w:val="0"/>
          <w:numId w:val="26"/>
        </w:numPr>
        <w:ind w:left="0" w:firstLine="0"/>
        <w:contextualSpacing/>
        <w:rPr>
          <w:bCs/>
          <w:color w:val="000000" w:themeColor="text1"/>
          <w:lang w:bidi="ru-RU"/>
        </w:rPr>
      </w:pPr>
      <w:r w:rsidRPr="00D17E23">
        <w:rPr>
          <w:bCs/>
          <w:color w:val="000000" w:themeColor="text1"/>
        </w:rPr>
        <w:t xml:space="preserve">Страны Европы и Америки в первой половине XIX в.    </w:t>
      </w:r>
    </w:p>
    <w:p w14:paraId="640167FB" w14:textId="77777777" w:rsidR="00D17E23" w:rsidRPr="00D17E23" w:rsidRDefault="00D17E23" w:rsidP="00C1129A">
      <w:pPr>
        <w:numPr>
          <w:ilvl w:val="0"/>
          <w:numId w:val="26"/>
        </w:numPr>
        <w:ind w:left="0" w:firstLine="0"/>
        <w:contextualSpacing/>
        <w:rPr>
          <w:bCs/>
          <w:color w:val="000000" w:themeColor="text1"/>
          <w:lang w:bidi="ru-RU"/>
        </w:rPr>
      </w:pPr>
      <w:r w:rsidRPr="00D17E23">
        <w:rPr>
          <w:bCs/>
          <w:color w:val="000000" w:themeColor="text1"/>
          <w:lang w:bidi="ru-RU"/>
        </w:rPr>
        <w:t xml:space="preserve">Страны Европы и Северной Америки во второй половине XIX в.   </w:t>
      </w:r>
    </w:p>
    <w:p w14:paraId="0621DDC4" w14:textId="5C4566C4" w:rsidR="00D17E23" w:rsidRPr="00D17E23" w:rsidRDefault="00D17E23" w:rsidP="00C1129A">
      <w:pPr>
        <w:numPr>
          <w:ilvl w:val="0"/>
          <w:numId w:val="26"/>
        </w:numPr>
        <w:ind w:left="0" w:firstLine="0"/>
        <w:contextualSpacing/>
        <w:rPr>
          <w:bCs/>
          <w:color w:val="000000" w:themeColor="text1"/>
          <w:lang w:bidi="ru-RU"/>
        </w:rPr>
      </w:pPr>
      <w:r w:rsidRPr="00D17E23">
        <w:rPr>
          <w:bCs/>
          <w:color w:val="000000" w:themeColor="text1"/>
          <w:lang w:bidi="ru-RU"/>
        </w:rPr>
        <w:t xml:space="preserve">Мир в конце </w:t>
      </w:r>
      <w:r w:rsidRPr="00D17E23">
        <w:rPr>
          <w:bCs/>
          <w:color w:val="000000" w:themeColor="text1"/>
          <w:lang w:val="en-US" w:bidi="ru-RU"/>
        </w:rPr>
        <w:t>XIX</w:t>
      </w:r>
      <w:r w:rsidRPr="00D17E23">
        <w:rPr>
          <w:bCs/>
          <w:color w:val="000000" w:themeColor="text1"/>
          <w:lang w:bidi="ru-RU"/>
        </w:rPr>
        <w:t xml:space="preserve"> – начале </w:t>
      </w:r>
      <w:r w:rsidRPr="00D17E23">
        <w:rPr>
          <w:bCs/>
          <w:color w:val="000000" w:themeColor="text1"/>
          <w:lang w:val="en-US" w:bidi="ru-RU"/>
        </w:rPr>
        <w:t>XX</w:t>
      </w:r>
      <w:r w:rsidRPr="00D17E23">
        <w:rPr>
          <w:bCs/>
          <w:color w:val="000000" w:themeColor="text1"/>
          <w:lang w:bidi="ru-RU"/>
        </w:rPr>
        <w:t xml:space="preserve"> вв.              </w:t>
      </w:r>
    </w:p>
    <w:p w14:paraId="7DC7C34C" w14:textId="77777777" w:rsidR="00D17E23" w:rsidRPr="00D17E23" w:rsidRDefault="00D17E23" w:rsidP="00C1129A">
      <w:pPr>
        <w:numPr>
          <w:ilvl w:val="0"/>
          <w:numId w:val="26"/>
        </w:numPr>
        <w:ind w:left="0" w:firstLine="0"/>
        <w:contextualSpacing/>
        <w:rPr>
          <w:bCs/>
          <w:color w:val="000000" w:themeColor="text1"/>
          <w:lang w:bidi="ru-RU"/>
        </w:rPr>
      </w:pPr>
      <w:r w:rsidRPr="00D17E23">
        <w:rPr>
          <w:bCs/>
          <w:color w:val="000000" w:themeColor="text1"/>
          <w:lang w:bidi="ru-RU"/>
        </w:rPr>
        <w:t xml:space="preserve"> Россия на пути к реформам (1801–1861).                </w:t>
      </w:r>
    </w:p>
    <w:p w14:paraId="6E7FFF92" w14:textId="77777777" w:rsidR="00D17E23" w:rsidRPr="00D17E23" w:rsidRDefault="00D17E23" w:rsidP="00C1129A">
      <w:pPr>
        <w:numPr>
          <w:ilvl w:val="0"/>
          <w:numId w:val="26"/>
        </w:numPr>
        <w:ind w:left="0" w:firstLine="0"/>
        <w:contextualSpacing/>
        <w:rPr>
          <w:bCs/>
          <w:color w:val="000000" w:themeColor="text1"/>
          <w:lang w:bidi="ru-RU"/>
        </w:rPr>
      </w:pPr>
      <w:r w:rsidRPr="00D17E23">
        <w:rPr>
          <w:bCs/>
          <w:color w:val="000000" w:themeColor="text1"/>
          <w:lang w:bidi="ru-RU"/>
        </w:rPr>
        <w:t xml:space="preserve">Россия в эпоху реформ и контрреформ.     </w:t>
      </w:r>
    </w:p>
    <w:p w14:paraId="102484E1" w14:textId="3F7C6FA3" w:rsidR="003D2D6B" w:rsidRPr="00D17E23" w:rsidRDefault="00D17E23" w:rsidP="00C1129A">
      <w:pPr>
        <w:numPr>
          <w:ilvl w:val="0"/>
          <w:numId w:val="26"/>
        </w:numPr>
        <w:ind w:left="0" w:firstLine="0"/>
        <w:contextualSpacing/>
        <w:rPr>
          <w:bCs/>
          <w:color w:val="000000" w:themeColor="text1"/>
          <w:lang w:bidi="ru-RU"/>
        </w:rPr>
      </w:pPr>
      <w:r w:rsidRPr="00D17E23">
        <w:rPr>
          <w:bCs/>
          <w:color w:val="000000" w:themeColor="text1"/>
          <w:lang w:bidi="ru-RU"/>
        </w:rPr>
        <w:t xml:space="preserve">Кризис империи в начале ХХ века.                                                                                                                                                            </w:t>
      </w:r>
      <w:r w:rsidRPr="00D17E23">
        <w:rPr>
          <w:bCs/>
          <w:color w:val="000000" w:themeColor="text1"/>
        </w:rPr>
        <w:t xml:space="preserve">                                                         </w:t>
      </w:r>
    </w:p>
    <w:p w14:paraId="0F127DAF" w14:textId="45F98307" w:rsidR="00A92156" w:rsidRPr="00D17E23" w:rsidRDefault="006F1AD1" w:rsidP="00D17E23">
      <w:pPr>
        <w:pStyle w:val="aa"/>
        <w:suppressAutoHyphens/>
        <w:ind w:left="0"/>
        <w:rPr>
          <w:b/>
          <w:color w:val="000000" w:themeColor="text1"/>
        </w:rPr>
      </w:pPr>
      <w:r w:rsidRPr="00D17E23">
        <w:rPr>
          <w:b/>
          <w:color w:val="000000" w:themeColor="text1"/>
        </w:rPr>
        <w:t>Структура работы.</w:t>
      </w:r>
    </w:p>
    <w:p w14:paraId="01D202A3" w14:textId="2237BAD7" w:rsidR="00D17E23" w:rsidRPr="00D17E23" w:rsidRDefault="00D17E23" w:rsidP="00C1129A">
      <w:pPr>
        <w:pStyle w:val="ac"/>
        <w:spacing w:before="0" w:beforeAutospacing="0" w:after="0" w:afterAutospacing="0"/>
        <w:ind w:firstLine="567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Проводится </w:t>
      </w:r>
      <w:proofErr w:type="gramStart"/>
      <w:r w:rsidRPr="00D17E23">
        <w:rPr>
          <w:color w:val="000000" w:themeColor="text1"/>
        </w:rPr>
        <w:t>итоговая  работа</w:t>
      </w:r>
      <w:proofErr w:type="gramEnd"/>
      <w:r w:rsidRPr="00D17E23">
        <w:rPr>
          <w:color w:val="000000" w:themeColor="text1"/>
        </w:rPr>
        <w:t xml:space="preserve"> в форме зачета по билетам. Каждый билет включает по 5 заданий.</w:t>
      </w:r>
    </w:p>
    <w:p w14:paraId="70BBD3A5" w14:textId="71C46A46" w:rsidR="00D17E23" w:rsidRPr="00D17E23" w:rsidRDefault="00D17E23" w:rsidP="00C1129A">
      <w:pPr>
        <w:pStyle w:val="ac"/>
        <w:spacing w:before="0" w:beforeAutospacing="0" w:after="0" w:afterAutospacing="0"/>
        <w:ind w:firstLine="567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В </w:t>
      </w:r>
      <w:proofErr w:type="gramStart"/>
      <w:r w:rsidRPr="00D17E23">
        <w:rPr>
          <w:bCs/>
          <w:color w:val="000000" w:themeColor="text1"/>
        </w:rPr>
        <w:t xml:space="preserve">итоговой  </w:t>
      </w:r>
      <w:r w:rsidRPr="00D17E23">
        <w:rPr>
          <w:iCs/>
          <w:color w:val="000000" w:themeColor="text1"/>
        </w:rPr>
        <w:t>работе</w:t>
      </w:r>
      <w:proofErr w:type="gramEnd"/>
      <w:r w:rsidRPr="00D17E23">
        <w:rPr>
          <w:color w:val="000000" w:themeColor="text1"/>
        </w:rPr>
        <w:t xml:space="preserve"> представлены задания  базового и повышенного уровней сложности.</w:t>
      </w:r>
    </w:p>
    <w:p w14:paraId="70B35621" w14:textId="067A3C2E" w:rsidR="00D17E23" w:rsidRPr="00D17E23" w:rsidRDefault="00D17E23" w:rsidP="00C1129A">
      <w:pPr>
        <w:ind w:firstLine="567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В задании 1 нужно подготовить развёрнутый план по заданной теме. План должен содержать не менее трёх пунктов. Написать </w:t>
      </w:r>
      <w:proofErr w:type="gramStart"/>
      <w:r w:rsidRPr="00D17E23">
        <w:rPr>
          <w:color w:val="000000" w:themeColor="text1"/>
        </w:rPr>
        <w:t>нужно  краткое</w:t>
      </w:r>
      <w:proofErr w:type="gramEnd"/>
      <w:r w:rsidRPr="00D17E23">
        <w:rPr>
          <w:color w:val="000000" w:themeColor="text1"/>
        </w:rPr>
        <w:t xml:space="preserve"> пояснение содержания любого одного пункта. В пояснении должно быть систематизированное описание значительного исторического события (событий), процесса, явления, объяснение их причин и следствий, значения, знание основных </w:t>
      </w:r>
      <w:proofErr w:type="gramStart"/>
      <w:r w:rsidRPr="00D17E23">
        <w:rPr>
          <w:color w:val="000000" w:themeColor="text1"/>
        </w:rPr>
        <w:t>дат,  терминов</w:t>
      </w:r>
      <w:proofErr w:type="gramEnd"/>
      <w:r w:rsidRPr="00D17E23">
        <w:rPr>
          <w:color w:val="000000" w:themeColor="text1"/>
        </w:rPr>
        <w:t xml:space="preserve"> и исторических личностей (базовый уровень).</w:t>
      </w:r>
    </w:p>
    <w:p w14:paraId="2AFC2434" w14:textId="553885CF" w:rsidR="00D17E23" w:rsidRPr="00D17E23" w:rsidRDefault="00D17E23" w:rsidP="00C1129A">
      <w:pPr>
        <w:ind w:firstLine="567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Задание 2 ориентировано на знание дат по Всеобщей истории (базовый уровень)          </w:t>
      </w:r>
    </w:p>
    <w:p w14:paraId="2605AE3E" w14:textId="15018509" w:rsidR="00D17E23" w:rsidRPr="00D17E23" w:rsidRDefault="00D17E23" w:rsidP="00C1129A">
      <w:pPr>
        <w:ind w:firstLine="567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>Задание 3 проверяет умение работать с текстовыми историческими источниками (определять событие, описываемое в документе, время, монарха, ко времени правления которого относится событие) (повышенный уровень)</w:t>
      </w:r>
    </w:p>
    <w:p w14:paraId="42FA41B6" w14:textId="4853DE39" w:rsidR="00D17E23" w:rsidRPr="00D17E23" w:rsidRDefault="00C1129A" w:rsidP="00C1129A">
      <w:pPr>
        <w:ind w:firstLine="567"/>
        <w:contextualSpacing/>
        <w:jc w:val="both"/>
        <w:rPr>
          <w:color w:val="000000" w:themeColor="text1"/>
        </w:rPr>
      </w:pPr>
      <w:r>
        <w:rPr>
          <w:color w:val="000000" w:themeColor="text1"/>
        </w:rPr>
        <w:t>З</w:t>
      </w:r>
      <w:r w:rsidR="00D17E23" w:rsidRPr="00D17E23">
        <w:rPr>
          <w:color w:val="000000" w:themeColor="text1"/>
        </w:rPr>
        <w:t>адание 4 нацелено на проверку умения проводить атрибуцию исторической карты (повышенный уровень)</w:t>
      </w:r>
    </w:p>
    <w:p w14:paraId="15B7BE02" w14:textId="182115F4" w:rsidR="00D17E23" w:rsidRPr="00D17E23" w:rsidRDefault="00D17E23" w:rsidP="00C1129A">
      <w:pPr>
        <w:ind w:firstLine="567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Задание 5 </w:t>
      </w:r>
      <w:proofErr w:type="gramStart"/>
      <w:r w:rsidRPr="00D17E23">
        <w:rPr>
          <w:color w:val="000000" w:themeColor="text1"/>
        </w:rPr>
        <w:t>ориентировано  на</w:t>
      </w:r>
      <w:proofErr w:type="gramEnd"/>
      <w:r w:rsidRPr="00D17E23">
        <w:rPr>
          <w:color w:val="000000" w:themeColor="text1"/>
        </w:rPr>
        <w:t xml:space="preserve"> работу с иллюстративным материалом    (базовый уровень)</w:t>
      </w:r>
    </w:p>
    <w:p w14:paraId="450112DD" w14:textId="77777777" w:rsidR="00D17E23" w:rsidRPr="00D17E23" w:rsidRDefault="00D17E23" w:rsidP="00D17E23">
      <w:pPr>
        <w:contextualSpacing/>
        <w:jc w:val="both"/>
        <w:rPr>
          <w:color w:val="000000" w:themeColor="text1"/>
          <w:sz w:val="28"/>
          <w:szCs w:val="28"/>
        </w:rPr>
      </w:pPr>
      <w:r w:rsidRPr="00D17E23">
        <w:rPr>
          <w:color w:val="000000" w:themeColor="text1"/>
        </w:rPr>
        <w:t xml:space="preserve">      Оценивание ответов осуществляется в соответствии с требованиями образовательного стандарта</w:t>
      </w:r>
      <w:r w:rsidRPr="00D17E23">
        <w:rPr>
          <w:color w:val="000000" w:themeColor="text1"/>
          <w:sz w:val="28"/>
          <w:szCs w:val="28"/>
        </w:rPr>
        <w:t xml:space="preserve">.  </w:t>
      </w:r>
    </w:p>
    <w:p w14:paraId="553D94B5" w14:textId="77777777" w:rsidR="00D17E23" w:rsidRPr="00D17E23" w:rsidRDefault="00D17E23" w:rsidP="00D17E23">
      <w:pPr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  <w:sz w:val="28"/>
          <w:szCs w:val="28"/>
        </w:rPr>
        <w:t xml:space="preserve">      </w:t>
      </w:r>
      <w:r w:rsidRPr="00D17E23">
        <w:rPr>
          <w:color w:val="000000" w:themeColor="text1"/>
        </w:rPr>
        <w:t xml:space="preserve">На выполнение   работы </w:t>
      </w:r>
      <w:proofErr w:type="gramStart"/>
      <w:r w:rsidRPr="00D17E23">
        <w:rPr>
          <w:color w:val="000000" w:themeColor="text1"/>
        </w:rPr>
        <w:t>отводится  45</w:t>
      </w:r>
      <w:proofErr w:type="gramEnd"/>
      <w:r w:rsidRPr="00D17E23">
        <w:rPr>
          <w:color w:val="000000" w:themeColor="text1"/>
        </w:rPr>
        <w:t xml:space="preserve"> минут.</w:t>
      </w:r>
    </w:p>
    <w:p w14:paraId="2597C810" w14:textId="77777777" w:rsidR="003D2D6B" w:rsidRPr="00D17E23" w:rsidRDefault="003D2D6B" w:rsidP="00D17E23">
      <w:pPr>
        <w:contextualSpacing/>
        <w:rPr>
          <w:b/>
          <w:color w:val="000000" w:themeColor="text1"/>
        </w:rPr>
      </w:pPr>
    </w:p>
    <w:p w14:paraId="05179F3D" w14:textId="77777777" w:rsidR="00A92156" w:rsidRPr="00D17E23" w:rsidRDefault="00A92156" w:rsidP="00D17E23">
      <w:pPr>
        <w:suppressAutoHyphens/>
        <w:contextualSpacing/>
        <w:rPr>
          <w:b/>
          <w:color w:val="000000" w:themeColor="text1"/>
        </w:rPr>
      </w:pPr>
      <w:r w:rsidRPr="00D17E23">
        <w:rPr>
          <w:b/>
          <w:color w:val="000000" w:themeColor="text1"/>
        </w:rPr>
        <w:t>Критерии оценивания работы</w:t>
      </w:r>
    </w:p>
    <w:p w14:paraId="0523EDD0" w14:textId="0A00E71F" w:rsidR="00D17E23" w:rsidRPr="00D17E23" w:rsidRDefault="00D17E23" w:rsidP="00D17E23">
      <w:pPr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Задание 1 </w:t>
      </w:r>
    </w:p>
    <w:tbl>
      <w:tblPr>
        <w:tblW w:w="9686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8337"/>
        <w:gridCol w:w="1349"/>
      </w:tblGrid>
      <w:tr w:rsidR="00D17E23" w:rsidRPr="00D17E23" w14:paraId="2ED23CA4" w14:textId="77777777" w:rsidTr="006A32C9">
        <w:tc>
          <w:tcPr>
            <w:tcW w:w="8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E67072C" w14:textId="77777777" w:rsidR="00D17E23" w:rsidRPr="00D17E23" w:rsidRDefault="00D17E23" w:rsidP="00D17E23">
            <w:pPr>
              <w:contextualSpacing/>
              <w:jc w:val="center"/>
              <w:rPr>
                <w:color w:val="000000" w:themeColor="text1"/>
              </w:rPr>
            </w:pPr>
            <w:r w:rsidRPr="00D17E23">
              <w:rPr>
                <w:bCs/>
                <w:iCs/>
                <w:color w:val="000000" w:themeColor="text1"/>
              </w:rPr>
              <w:t>Критерии оценивания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618B0F2E" w14:textId="77777777" w:rsidR="00D17E23" w:rsidRPr="00D17E23" w:rsidRDefault="00D17E23" w:rsidP="00D17E23">
            <w:pPr>
              <w:contextualSpacing/>
              <w:jc w:val="center"/>
              <w:rPr>
                <w:color w:val="000000" w:themeColor="text1"/>
              </w:rPr>
            </w:pPr>
            <w:r w:rsidRPr="00D17E23">
              <w:rPr>
                <w:bCs/>
                <w:iCs/>
                <w:color w:val="000000" w:themeColor="text1"/>
              </w:rPr>
              <w:t xml:space="preserve">баллы </w:t>
            </w:r>
          </w:p>
        </w:tc>
      </w:tr>
      <w:tr w:rsidR="00D17E23" w:rsidRPr="00D17E23" w14:paraId="795193F5" w14:textId="77777777" w:rsidTr="006A32C9">
        <w:tc>
          <w:tcPr>
            <w:tcW w:w="8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26D2CC1" w14:textId="77777777" w:rsidR="00D17E23" w:rsidRPr="00D17E23" w:rsidRDefault="00D17E23" w:rsidP="00D17E23">
            <w:pPr>
              <w:contextualSpacing/>
              <w:rPr>
                <w:bCs/>
                <w:iCs/>
                <w:color w:val="000000" w:themeColor="text1"/>
              </w:rPr>
            </w:pPr>
            <w:r w:rsidRPr="00D17E23">
              <w:rPr>
                <w:bCs/>
                <w:iCs/>
                <w:color w:val="000000" w:themeColor="text1"/>
              </w:rPr>
              <w:t>При анализе ответа учитывается:</w:t>
            </w:r>
          </w:p>
          <w:p w14:paraId="415AC566" w14:textId="77777777" w:rsidR="00D17E23" w:rsidRPr="00D17E23" w:rsidRDefault="00D17E23" w:rsidP="00D17E23">
            <w:pPr>
              <w:contextualSpacing/>
              <w:rPr>
                <w:bCs/>
                <w:iCs/>
                <w:color w:val="000000" w:themeColor="text1"/>
              </w:rPr>
            </w:pPr>
            <w:r w:rsidRPr="00D17E23">
              <w:rPr>
                <w:bCs/>
                <w:iCs/>
                <w:color w:val="000000" w:themeColor="text1"/>
              </w:rPr>
              <w:lastRenderedPageBreak/>
              <w:t>– количество пунктов плана и пояснений к ним;</w:t>
            </w:r>
          </w:p>
          <w:p w14:paraId="5253B95D" w14:textId="77777777" w:rsidR="00D17E23" w:rsidRPr="00D17E23" w:rsidRDefault="00D17E23" w:rsidP="00D17E23">
            <w:pPr>
              <w:contextualSpacing/>
              <w:rPr>
                <w:bCs/>
                <w:iCs/>
                <w:color w:val="000000" w:themeColor="text1"/>
              </w:rPr>
            </w:pPr>
            <w:r w:rsidRPr="00D17E23">
              <w:rPr>
                <w:bCs/>
                <w:iCs/>
                <w:color w:val="000000" w:themeColor="text1"/>
              </w:rPr>
              <w:t>– корректность формулировок пунктов плана с точки зрения их</w:t>
            </w:r>
          </w:p>
          <w:p w14:paraId="70FB006B" w14:textId="77777777" w:rsidR="00D17E23" w:rsidRPr="00D17E23" w:rsidRDefault="00D17E23" w:rsidP="00D17E23">
            <w:pPr>
              <w:contextualSpacing/>
              <w:rPr>
                <w:bCs/>
                <w:iCs/>
                <w:color w:val="000000" w:themeColor="text1"/>
              </w:rPr>
            </w:pPr>
            <w:r w:rsidRPr="00D17E23">
              <w:rPr>
                <w:bCs/>
                <w:iCs/>
                <w:color w:val="000000" w:themeColor="text1"/>
              </w:rPr>
              <w:t>соответствия заданной теме;</w:t>
            </w:r>
          </w:p>
          <w:p w14:paraId="684C0EB1" w14:textId="77777777" w:rsidR="00D17E23" w:rsidRPr="00D17E23" w:rsidRDefault="00D17E23" w:rsidP="00D17E23">
            <w:pPr>
              <w:contextualSpacing/>
              <w:rPr>
                <w:bCs/>
                <w:iCs/>
                <w:color w:val="000000" w:themeColor="text1"/>
              </w:rPr>
            </w:pPr>
            <w:r w:rsidRPr="00D17E23">
              <w:rPr>
                <w:bCs/>
                <w:iCs/>
                <w:color w:val="000000" w:themeColor="text1"/>
              </w:rPr>
              <w:t>– корректность пояснений к пунктам плана (полнота</w:t>
            </w:r>
          </w:p>
          <w:p w14:paraId="48DC8606" w14:textId="77777777" w:rsidR="00D17E23" w:rsidRPr="00D17E23" w:rsidRDefault="00D17E23" w:rsidP="00D17E23">
            <w:pPr>
              <w:contextualSpacing/>
              <w:rPr>
                <w:bCs/>
                <w:iCs/>
                <w:color w:val="000000" w:themeColor="text1"/>
              </w:rPr>
            </w:pPr>
            <w:r w:rsidRPr="00D17E23">
              <w:rPr>
                <w:bCs/>
                <w:iCs/>
                <w:color w:val="000000" w:themeColor="text1"/>
              </w:rPr>
              <w:t>представленной информации и отсутствие фактических ошибок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4F0E7955" w14:textId="77777777" w:rsidR="00D17E23" w:rsidRPr="00D17E23" w:rsidRDefault="00D17E23" w:rsidP="00D17E23">
            <w:pPr>
              <w:contextualSpacing/>
              <w:jc w:val="center"/>
              <w:rPr>
                <w:bCs/>
                <w:iCs/>
                <w:color w:val="000000" w:themeColor="text1"/>
              </w:rPr>
            </w:pPr>
          </w:p>
        </w:tc>
      </w:tr>
      <w:tr w:rsidR="00D17E23" w:rsidRPr="00D17E23" w14:paraId="0C7AB90B" w14:textId="77777777" w:rsidTr="006A32C9">
        <w:tc>
          <w:tcPr>
            <w:tcW w:w="8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9A6154A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План содержит не менее трёх пунктов, к одному из которых дано</w:t>
            </w:r>
          </w:p>
          <w:p w14:paraId="038B9852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пояснение.</w:t>
            </w:r>
          </w:p>
          <w:p w14:paraId="1D5F2C80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Формулировки пунктов плана и пояснение отражают содержание</w:t>
            </w:r>
          </w:p>
          <w:p w14:paraId="673AF281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темы; в пояснении без фактических ошибок</w:t>
            </w:r>
          </w:p>
          <w:p w14:paraId="5B762E0E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 xml:space="preserve">приведены основные исторические события, даты, понятия, </w:t>
            </w:r>
            <w:proofErr w:type="gramStart"/>
            <w:r w:rsidRPr="00D17E23">
              <w:rPr>
                <w:color w:val="000000" w:themeColor="text1"/>
              </w:rPr>
              <w:t>личности</w:t>
            </w:r>
            <w:proofErr w:type="gramEnd"/>
            <w:r w:rsidRPr="00D17E23">
              <w:rPr>
                <w:color w:val="000000" w:themeColor="text1"/>
              </w:rPr>
              <w:t xml:space="preserve"> раскрывающие содержание пункта плана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5FD1BE34" w14:textId="77777777" w:rsidR="00D17E23" w:rsidRPr="00D17E23" w:rsidRDefault="00D17E23" w:rsidP="00D17E23">
            <w:pPr>
              <w:contextualSpacing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3</w:t>
            </w:r>
          </w:p>
        </w:tc>
      </w:tr>
      <w:tr w:rsidR="00D17E23" w:rsidRPr="00D17E23" w14:paraId="4040143C" w14:textId="77777777" w:rsidTr="006A32C9">
        <w:tc>
          <w:tcPr>
            <w:tcW w:w="8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B19A0E7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План содержит два пункта, к одному дано пояснение.</w:t>
            </w:r>
          </w:p>
          <w:p w14:paraId="013EA9D2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Формулировки пунктов плана и пояснение отражают содержание</w:t>
            </w:r>
          </w:p>
          <w:p w14:paraId="5C057FFB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темы; в пояснении без фактических ошибок</w:t>
            </w:r>
          </w:p>
          <w:p w14:paraId="5A0B9DD8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 xml:space="preserve">приведены основные исторические события, даты, понятия, </w:t>
            </w:r>
            <w:proofErr w:type="gramStart"/>
            <w:r w:rsidRPr="00D17E23">
              <w:rPr>
                <w:color w:val="000000" w:themeColor="text1"/>
              </w:rPr>
              <w:t>личности</w:t>
            </w:r>
            <w:proofErr w:type="gramEnd"/>
            <w:r w:rsidRPr="00D17E23">
              <w:rPr>
                <w:color w:val="000000" w:themeColor="text1"/>
              </w:rPr>
              <w:t xml:space="preserve"> раскрывающие содержание пункта плана</w:t>
            </w:r>
          </w:p>
          <w:p w14:paraId="0AB34EB9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ИЛИ</w:t>
            </w:r>
          </w:p>
          <w:p w14:paraId="1BDFCE39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План содержит не менее трёх пунктов, к одному из которых дано</w:t>
            </w:r>
          </w:p>
          <w:p w14:paraId="73F73154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пояснение.</w:t>
            </w:r>
          </w:p>
          <w:p w14:paraId="6D2C4E70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 xml:space="preserve">В пояснении к одному </w:t>
            </w:r>
            <w:proofErr w:type="gramStart"/>
            <w:r w:rsidRPr="00D17E23">
              <w:rPr>
                <w:color w:val="000000" w:themeColor="text1"/>
              </w:rPr>
              <w:t>из  пунктов</w:t>
            </w:r>
            <w:proofErr w:type="gramEnd"/>
            <w:r w:rsidRPr="00D17E23">
              <w:rPr>
                <w:color w:val="000000" w:themeColor="text1"/>
              </w:rPr>
              <w:t xml:space="preserve"> плана наряду с верными</w:t>
            </w:r>
          </w:p>
          <w:p w14:paraId="57CA0051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позициями содержится(-</w:t>
            </w:r>
            <w:proofErr w:type="spellStart"/>
            <w:r w:rsidRPr="00D17E23">
              <w:rPr>
                <w:color w:val="000000" w:themeColor="text1"/>
              </w:rPr>
              <w:t>атся</w:t>
            </w:r>
            <w:proofErr w:type="spellEnd"/>
            <w:r w:rsidRPr="00D17E23">
              <w:rPr>
                <w:color w:val="000000" w:themeColor="text1"/>
              </w:rPr>
              <w:t>) фактическая(-</w:t>
            </w:r>
            <w:proofErr w:type="spellStart"/>
            <w:r w:rsidRPr="00D17E23">
              <w:rPr>
                <w:color w:val="000000" w:themeColor="text1"/>
              </w:rPr>
              <w:t>ие</w:t>
            </w:r>
            <w:proofErr w:type="spellEnd"/>
            <w:r w:rsidRPr="00D17E23">
              <w:rPr>
                <w:color w:val="000000" w:themeColor="text1"/>
              </w:rPr>
              <w:t>) ошибка(-и),</w:t>
            </w:r>
          </w:p>
          <w:p w14:paraId="7B7B1756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существенно не искажающая(-</w:t>
            </w:r>
            <w:proofErr w:type="spellStart"/>
            <w:r w:rsidRPr="00D17E23">
              <w:rPr>
                <w:color w:val="000000" w:themeColor="text1"/>
              </w:rPr>
              <w:t>ие</w:t>
            </w:r>
            <w:proofErr w:type="spellEnd"/>
            <w:r w:rsidRPr="00D17E23">
              <w:rPr>
                <w:color w:val="000000" w:themeColor="text1"/>
              </w:rPr>
              <w:t xml:space="preserve">) ответа </w:t>
            </w:r>
            <w:r w:rsidRPr="00D17E23">
              <w:rPr>
                <w:color w:val="000000" w:themeColor="text1"/>
                <w:u w:val="single"/>
              </w:rPr>
              <w:t>или</w:t>
            </w:r>
            <w:r w:rsidRPr="00D17E23">
              <w:rPr>
                <w:color w:val="000000" w:themeColor="text1"/>
              </w:rPr>
              <w:t xml:space="preserve"> в пояснении</w:t>
            </w:r>
          </w:p>
          <w:p w14:paraId="3C3B3E5F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 xml:space="preserve"> </w:t>
            </w:r>
            <w:proofErr w:type="gramStart"/>
            <w:r w:rsidRPr="00D17E23">
              <w:rPr>
                <w:color w:val="000000" w:themeColor="text1"/>
              </w:rPr>
              <w:t>представлены  факты</w:t>
            </w:r>
            <w:proofErr w:type="gramEnd"/>
            <w:r w:rsidRPr="00D17E23">
              <w:rPr>
                <w:color w:val="000000" w:themeColor="text1"/>
              </w:rPr>
              <w:t>, не в полной мере раскрывающие содержание пункта плана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47D48D5D" w14:textId="77777777" w:rsidR="00D17E23" w:rsidRPr="00D17E23" w:rsidRDefault="00D17E23" w:rsidP="00D17E23">
            <w:pPr>
              <w:contextualSpacing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2</w:t>
            </w:r>
          </w:p>
        </w:tc>
      </w:tr>
      <w:tr w:rsidR="00D17E23" w:rsidRPr="00D17E23" w14:paraId="2E935086" w14:textId="77777777" w:rsidTr="006A32C9">
        <w:tc>
          <w:tcPr>
            <w:tcW w:w="8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5550767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План содержит не менее трёх пунктов без пояснений</w:t>
            </w:r>
          </w:p>
          <w:p w14:paraId="5A09F0CE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ИЛИ</w:t>
            </w:r>
          </w:p>
          <w:p w14:paraId="4A67E860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 xml:space="preserve"> План содержит два пункта, к </w:t>
            </w:r>
            <w:proofErr w:type="gramStart"/>
            <w:r w:rsidRPr="00D17E23">
              <w:rPr>
                <w:color w:val="000000" w:themeColor="text1"/>
              </w:rPr>
              <w:t>одному  пункту</w:t>
            </w:r>
            <w:proofErr w:type="gramEnd"/>
            <w:r w:rsidRPr="00D17E23">
              <w:rPr>
                <w:color w:val="000000" w:themeColor="text1"/>
              </w:rPr>
              <w:t xml:space="preserve"> дано</w:t>
            </w:r>
          </w:p>
          <w:p w14:paraId="0F4A870A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 xml:space="preserve">пояснение.   В пояснении к   пункту </w:t>
            </w:r>
            <w:proofErr w:type="gramStart"/>
            <w:r w:rsidRPr="00D17E23">
              <w:rPr>
                <w:color w:val="000000" w:themeColor="text1"/>
              </w:rPr>
              <w:t>плана  содержится</w:t>
            </w:r>
            <w:proofErr w:type="gramEnd"/>
            <w:r w:rsidRPr="00D17E23">
              <w:rPr>
                <w:color w:val="000000" w:themeColor="text1"/>
              </w:rPr>
              <w:t>(-</w:t>
            </w:r>
            <w:proofErr w:type="spellStart"/>
            <w:r w:rsidRPr="00D17E23">
              <w:rPr>
                <w:color w:val="000000" w:themeColor="text1"/>
              </w:rPr>
              <w:t>атся</w:t>
            </w:r>
            <w:proofErr w:type="spellEnd"/>
            <w:r w:rsidRPr="00D17E23">
              <w:rPr>
                <w:color w:val="000000" w:themeColor="text1"/>
              </w:rPr>
              <w:t>) фактическая(-</w:t>
            </w:r>
            <w:proofErr w:type="spellStart"/>
            <w:r w:rsidRPr="00D17E23">
              <w:rPr>
                <w:color w:val="000000" w:themeColor="text1"/>
              </w:rPr>
              <w:t>ие</w:t>
            </w:r>
            <w:proofErr w:type="spellEnd"/>
            <w:r w:rsidRPr="00D17E23">
              <w:rPr>
                <w:color w:val="000000" w:themeColor="text1"/>
              </w:rPr>
              <w:t>) ошибка(-и), существенно не искажающая(-</w:t>
            </w:r>
            <w:proofErr w:type="spellStart"/>
            <w:r w:rsidRPr="00D17E23">
              <w:rPr>
                <w:color w:val="000000" w:themeColor="text1"/>
              </w:rPr>
              <w:t>ие</w:t>
            </w:r>
            <w:proofErr w:type="spellEnd"/>
            <w:r w:rsidRPr="00D17E23">
              <w:rPr>
                <w:color w:val="000000" w:themeColor="text1"/>
              </w:rPr>
              <w:t>) ответа.</w:t>
            </w:r>
          </w:p>
          <w:p w14:paraId="392B4E25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ИЛИ</w:t>
            </w:r>
          </w:p>
          <w:p w14:paraId="4D61AE2B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proofErr w:type="gramStart"/>
            <w:r w:rsidRPr="00D17E23">
              <w:rPr>
                <w:color w:val="000000" w:themeColor="text1"/>
              </w:rPr>
              <w:t>Пункт  плана</w:t>
            </w:r>
            <w:proofErr w:type="gramEnd"/>
            <w:r w:rsidRPr="00D17E23">
              <w:rPr>
                <w:color w:val="000000" w:themeColor="text1"/>
              </w:rPr>
              <w:t xml:space="preserve"> имеют общий характер и не отражают содержания</w:t>
            </w:r>
          </w:p>
          <w:p w14:paraId="37638176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темы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7F6A5D89" w14:textId="77777777" w:rsidR="00D17E23" w:rsidRPr="00D17E23" w:rsidRDefault="00D17E23" w:rsidP="00D17E23">
            <w:pPr>
              <w:contextualSpacing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1</w:t>
            </w:r>
          </w:p>
        </w:tc>
      </w:tr>
      <w:tr w:rsidR="00D17E23" w:rsidRPr="00D17E23" w14:paraId="4D47028B" w14:textId="77777777" w:rsidTr="006A32C9">
        <w:tc>
          <w:tcPr>
            <w:tcW w:w="8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484F2FA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План содержит два пункта без пояснений, ИЛИ в качестве пояснения приведены рассуждения общего характера, не содержащие конкретной информации по теме</w:t>
            </w:r>
          </w:p>
          <w:p w14:paraId="5B6A59E7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ИЛИ</w:t>
            </w:r>
          </w:p>
          <w:p w14:paraId="1A07E124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План содержит менее двух пунктов независимо от качества</w:t>
            </w:r>
          </w:p>
          <w:p w14:paraId="3B54DCF9" w14:textId="77777777" w:rsidR="00D17E23" w:rsidRPr="00D17E23" w:rsidRDefault="00D17E23" w:rsidP="00D17E23">
            <w:pPr>
              <w:contextualSpacing/>
              <w:jc w:val="both"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пояснения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41AE0D74" w14:textId="77777777" w:rsidR="00D17E23" w:rsidRPr="00D17E23" w:rsidRDefault="00D17E23" w:rsidP="00D17E23">
            <w:pPr>
              <w:contextualSpacing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0</w:t>
            </w:r>
          </w:p>
        </w:tc>
      </w:tr>
      <w:tr w:rsidR="00D17E23" w:rsidRPr="00D17E23" w14:paraId="4BC9D134" w14:textId="77777777" w:rsidTr="006A32C9">
        <w:tc>
          <w:tcPr>
            <w:tcW w:w="83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8395B73" w14:textId="77777777" w:rsidR="00D17E23" w:rsidRPr="00D17E23" w:rsidRDefault="00D17E23" w:rsidP="00D17E23">
            <w:pPr>
              <w:contextualSpacing/>
              <w:jc w:val="right"/>
              <w:rPr>
                <w:i/>
                <w:color w:val="000000" w:themeColor="text1"/>
              </w:rPr>
            </w:pPr>
            <w:r w:rsidRPr="00D17E23">
              <w:rPr>
                <w:i/>
                <w:color w:val="000000" w:themeColor="text1"/>
              </w:rPr>
              <w:t xml:space="preserve">Максимальный балл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0B761329" w14:textId="77777777" w:rsidR="00D17E23" w:rsidRPr="00D17E23" w:rsidRDefault="00D17E23" w:rsidP="00D17E23">
            <w:pPr>
              <w:contextualSpacing/>
              <w:rPr>
                <w:color w:val="000000" w:themeColor="text1"/>
              </w:rPr>
            </w:pPr>
            <w:r w:rsidRPr="00D17E23">
              <w:rPr>
                <w:color w:val="000000" w:themeColor="text1"/>
              </w:rPr>
              <w:t>3</w:t>
            </w:r>
          </w:p>
        </w:tc>
      </w:tr>
    </w:tbl>
    <w:p w14:paraId="186B9268" w14:textId="77777777" w:rsidR="00D17E23" w:rsidRPr="00D17E23" w:rsidRDefault="00D17E23" w:rsidP="00D17E23">
      <w:pPr>
        <w:contextualSpacing/>
        <w:rPr>
          <w:color w:val="000000" w:themeColor="text1"/>
        </w:rPr>
      </w:pPr>
    </w:p>
    <w:p w14:paraId="2EDFC0B7" w14:textId="4B2C400B" w:rsidR="00D17E23" w:rsidRPr="00D17E23" w:rsidRDefault="00D17E23" w:rsidP="00D17E23">
      <w:pPr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Задание 2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7985"/>
        <w:gridCol w:w="1360"/>
      </w:tblGrid>
      <w:tr w:rsidR="00D17E23" w:rsidRPr="00D17E23" w14:paraId="68366110" w14:textId="77777777" w:rsidTr="006A32C9">
        <w:tc>
          <w:tcPr>
            <w:tcW w:w="8330" w:type="dxa"/>
          </w:tcPr>
          <w:p w14:paraId="58F0FE3A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Правильно указана дата события   </w:t>
            </w:r>
          </w:p>
        </w:tc>
        <w:tc>
          <w:tcPr>
            <w:tcW w:w="1417" w:type="dxa"/>
          </w:tcPr>
          <w:p w14:paraId="3055D76E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D17E23" w:rsidRPr="00D17E23" w14:paraId="47BACD06" w14:textId="77777777" w:rsidTr="006A32C9">
        <w:tc>
          <w:tcPr>
            <w:tcW w:w="8330" w:type="dxa"/>
          </w:tcPr>
          <w:p w14:paraId="0936954E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Ответ неправильный</w:t>
            </w:r>
          </w:p>
        </w:tc>
        <w:tc>
          <w:tcPr>
            <w:tcW w:w="1417" w:type="dxa"/>
          </w:tcPr>
          <w:p w14:paraId="0E0A99CC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</w:t>
            </w:r>
          </w:p>
        </w:tc>
      </w:tr>
      <w:tr w:rsidR="00D17E23" w:rsidRPr="00D17E23" w14:paraId="1445FBD5" w14:textId="77777777" w:rsidTr="006A32C9">
        <w:tc>
          <w:tcPr>
            <w:tcW w:w="8330" w:type="dxa"/>
          </w:tcPr>
          <w:p w14:paraId="64583592" w14:textId="77777777" w:rsidR="00D17E23" w:rsidRPr="00D17E23" w:rsidRDefault="00D17E23" w:rsidP="00D17E23">
            <w:pPr>
              <w:contextualSpacing/>
              <w:jc w:val="right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Максимальный балл</w:t>
            </w:r>
          </w:p>
        </w:tc>
        <w:tc>
          <w:tcPr>
            <w:tcW w:w="1417" w:type="dxa"/>
          </w:tcPr>
          <w:p w14:paraId="270C0C70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  <w:lang w:val="en-US"/>
              </w:rPr>
            </w:pPr>
            <w:r w:rsidRPr="00D17E2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  <w:lang w:val="en-US"/>
              </w:rPr>
              <w:t>1</w:t>
            </w:r>
          </w:p>
        </w:tc>
      </w:tr>
    </w:tbl>
    <w:p w14:paraId="75852BCE" w14:textId="77777777" w:rsidR="00D17E23" w:rsidRPr="00D17E23" w:rsidRDefault="00D17E23" w:rsidP="00D17E23">
      <w:pPr>
        <w:contextualSpacing/>
        <w:jc w:val="both"/>
        <w:rPr>
          <w:color w:val="000000" w:themeColor="text1"/>
          <w:lang w:val="en-US"/>
        </w:rPr>
      </w:pPr>
    </w:p>
    <w:p w14:paraId="10EE64F1" w14:textId="77777777" w:rsidR="00D17E23" w:rsidRPr="00D17E23" w:rsidRDefault="00D17E23" w:rsidP="00D17E23">
      <w:pPr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Задание 3 (работа с историческим источником)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7985"/>
        <w:gridCol w:w="1360"/>
      </w:tblGrid>
      <w:tr w:rsidR="00D17E23" w:rsidRPr="00D17E23" w14:paraId="06AE8DDF" w14:textId="77777777" w:rsidTr="006A32C9">
        <w:tc>
          <w:tcPr>
            <w:tcW w:w="8179" w:type="dxa"/>
          </w:tcPr>
          <w:p w14:paraId="24A322A1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Правильно указаны </w:t>
            </w:r>
            <w:proofErr w:type="gramStart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  элемента</w:t>
            </w:r>
            <w:proofErr w:type="gramEnd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ответа  ( событие, личности, дата и т.д.)</w:t>
            </w:r>
          </w:p>
        </w:tc>
        <w:tc>
          <w:tcPr>
            <w:tcW w:w="1392" w:type="dxa"/>
          </w:tcPr>
          <w:p w14:paraId="2174535B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D17E23" w:rsidRPr="00D17E23" w14:paraId="7C90038D" w14:textId="77777777" w:rsidTr="006A32C9">
        <w:tc>
          <w:tcPr>
            <w:tcW w:w="8179" w:type="dxa"/>
          </w:tcPr>
          <w:p w14:paraId="7185663F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Правильно </w:t>
            </w:r>
            <w:proofErr w:type="gramStart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указан  1</w:t>
            </w:r>
            <w:proofErr w:type="gramEnd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элемент ответа</w:t>
            </w:r>
          </w:p>
        </w:tc>
        <w:tc>
          <w:tcPr>
            <w:tcW w:w="1392" w:type="dxa"/>
          </w:tcPr>
          <w:p w14:paraId="25B06E9B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D17E23" w:rsidRPr="00D17E23" w14:paraId="50074C3D" w14:textId="77777777" w:rsidTr="006A32C9">
        <w:tc>
          <w:tcPr>
            <w:tcW w:w="8179" w:type="dxa"/>
          </w:tcPr>
          <w:p w14:paraId="3BE530DC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Ответ неправильный</w:t>
            </w:r>
          </w:p>
        </w:tc>
        <w:tc>
          <w:tcPr>
            <w:tcW w:w="1392" w:type="dxa"/>
          </w:tcPr>
          <w:p w14:paraId="62902C7B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</w:t>
            </w:r>
          </w:p>
        </w:tc>
      </w:tr>
      <w:tr w:rsidR="00D17E23" w:rsidRPr="00D17E23" w14:paraId="2A00871B" w14:textId="77777777" w:rsidTr="006A32C9">
        <w:tc>
          <w:tcPr>
            <w:tcW w:w="8179" w:type="dxa"/>
          </w:tcPr>
          <w:p w14:paraId="4304AD08" w14:textId="77777777" w:rsidR="00D17E23" w:rsidRPr="00D17E23" w:rsidRDefault="00D17E23" w:rsidP="00D17E23">
            <w:pPr>
              <w:contextualSpacing/>
              <w:jc w:val="right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Максимальный балл</w:t>
            </w:r>
          </w:p>
        </w:tc>
        <w:tc>
          <w:tcPr>
            <w:tcW w:w="1392" w:type="dxa"/>
          </w:tcPr>
          <w:p w14:paraId="256EE2D3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2</w:t>
            </w:r>
          </w:p>
        </w:tc>
      </w:tr>
    </w:tbl>
    <w:p w14:paraId="714BD11A" w14:textId="77777777" w:rsidR="00D17E23" w:rsidRPr="00D17E23" w:rsidRDefault="00D17E23" w:rsidP="00D17E23">
      <w:pPr>
        <w:contextualSpacing/>
        <w:jc w:val="both"/>
        <w:rPr>
          <w:color w:val="000000" w:themeColor="text1"/>
        </w:rPr>
      </w:pPr>
    </w:p>
    <w:p w14:paraId="04A1B86D" w14:textId="77777777" w:rsidR="00D17E23" w:rsidRPr="00D17E23" w:rsidRDefault="00D17E23" w:rsidP="00D17E23">
      <w:pPr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Задание 4 (работа с исторической картой)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7985"/>
        <w:gridCol w:w="1360"/>
      </w:tblGrid>
      <w:tr w:rsidR="00D17E23" w:rsidRPr="00D17E23" w14:paraId="2CAACBC4" w14:textId="77777777" w:rsidTr="006A32C9">
        <w:tc>
          <w:tcPr>
            <w:tcW w:w="8179" w:type="dxa"/>
          </w:tcPr>
          <w:p w14:paraId="4B2CE951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Правильно указаны 2 элемента </w:t>
            </w:r>
            <w:proofErr w:type="gramStart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ответа  (</w:t>
            </w:r>
            <w:proofErr w:type="gramEnd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событие, личности, дата и т.д.)  </w:t>
            </w:r>
          </w:p>
        </w:tc>
        <w:tc>
          <w:tcPr>
            <w:tcW w:w="1392" w:type="dxa"/>
          </w:tcPr>
          <w:p w14:paraId="14FF995A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D17E23" w:rsidRPr="00D17E23" w14:paraId="550D074D" w14:textId="77777777" w:rsidTr="006A32C9">
        <w:tc>
          <w:tcPr>
            <w:tcW w:w="8179" w:type="dxa"/>
          </w:tcPr>
          <w:p w14:paraId="2F57EF47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Правильно </w:t>
            </w:r>
            <w:proofErr w:type="gramStart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указан  1</w:t>
            </w:r>
            <w:proofErr w:type="gramEnd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элемент ответа</w:t>
            </w:r>
          </w:p>
        </w:tc>
        <w:tc>
          <w:tcPr>
            <w:tcW w:w="1392" w:type="dxa"/>
          </w:tcPr>
          <w:p w14:paraId="5B833ECC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D17E23" w:rsidRPr="00D17E23" w14:paraId="17B2174A" w14:textId="77777777" w:rsidTr="006A32C9">
        <w:tc>
          <w:tcPr>
            <w:tcW w:w="8179" w:type="dxa"/>
          </w:tcPr>
          <w:p w14:paraId="6FDE0417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Ответ неправильный</w:t>
            </w:r>
          </w:p>
        </w:tc>
        <w:tc>
          <w:tcPr>
            <w:tcW w:w="1392" w:type="dxa"/>
          </w:tcPr>
          <w:p w14:paraId="334FCE82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</w:t>
            </w:r>
          </w:p>
        </w:tc>
      </w:tr>
      <w:tr w:rsidR="00D17E23" w:rsidRPr="00D17E23" w14:paraId="629DA566" w14:textId="77777777" w:rsidTr="006A32C9">
        <w:tc>
          <w:tcPr>
            <w:tcW w:w="8179" w:type="dxa"/>
          </w:tcPr>
          <w:p w14:paraId="26341EFE" w14:textId="77777777" w:rsidR="00D17E23" w:rsidRPr="00D17E23" w:rsidRDefault="00D17E23" w:rsidP="00D17E23">
            <w:pPr>
              <w:contextualSpacing/>
              <w:jc w:val="right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Максимальный балл</w:t>
            </w:r>
          </w:p>
        </w:tc>
        <w:tc>
          <w:tcPr>
            <w:tcW w:w="1392" w:type="dxa"/>
          </w:tcPr>
          <w:p w14:paraId="3895B716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2</w:t>
            </w:r>
          </w:p>
        </w:tc>
      </w:tr>
    </w:tbl>
    <w:p w14:paraId="54DF3529" w14:textId="77777777" w:rsidR="00D17E23" w:rsidRPr="00D17E23" w:rsidRDefault="00D17E23" w:rsidP="00D17E23">
      <w:pPr>
        <w:contextualSpacing/>
        <w:jc w:val="both"/>
        <w:rPr>
          <w:color w:val="000000" w:themeColor="text1"/>
          <w:lang w:val="en-US"/>
        </w:rPr>
      </w:pPr>
    </w:p>
    <w:p w14:paraId="12075072" w14:textId="77777777" w:rsidR="00D17E23" w:rsidRPr="00D17E23" w:rsidRDefault="00D17E23" w:rsidP="00D17E23">
      <w:pPr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>Задание 5</w:t>
      </w:r>
      <w:proofErr w:type="gramStart"/>
      <w:r w:rsidRPr="00D17E23">
        <w:rPr>
          <w:color w:val="000000" w:themeColor="text1"/>
        </w:rPr>
        <w:t xml:space="preserve">   (</w:t>
      </w:r>
      <w:proofErr w:type="gramEnd"/>
      <w:r w:rsidRPr="00D17E23">
        <w:rPr>
          <w:color w:val="000000" w:themeColor="text1"/>
        </w:rPr>
        <w:t>работа с иллюстративным материалом)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7985"/>
        <w:gridCol w:w="1360"/>
      </w:tblGrid>
      <w:tr w:rsidR="00D17E23" w:rsidRPr="00D17E23" w14:paraId="118A377E" w14:textId="77777777" w:rsidTr="006A32C9">
        <w:tc>
          <w:tcPr>
            <w:tcW w:w="8179" w:type="dxa"/>
          </w:tcPr>
          <w:p w14:paraId="3DA5E421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Правильно указаны 2 элемента </w:t>
            </w:r>
            <w:proofErr w:type="gramStart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ответа  (</w:t>
            </w:r>
            <w:proofErr w:type="gramEnd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событие, личности, дата и т.д.) </w:t>
            </w:r>
          </w:p>
        </w:tc>
        <w:tc>
          <w:tcPr>
            <w:tcW w:w="1392" w:type="dxa"/>
          </w:tcPr>
          <w:p w14:paraId="202DA11A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D17E23" w:rsidRPr="00D17E23" w14:paraId="7610641F" w14:textId="77777777" w:rsidTr="006A32C9">
        <w:tc>
          <w:tcPr>
            <w:tcW w:w="8179" w:type="dxa"/>
          </w:tcPr>
          <w:p w14:paraId="7E7F9677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Правильно </w:t>
            </w:r>
            <w:proofErr w:type="gramStart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указан  1</w:t>
            </w:r>
            <w:proofErr w:type="gramEnd"/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элемент ответа  </w:t>
            </w:r>
          </w:p>
        </w:tc>
        <w:tc>
          <w:tcPr>
            <w:tcW w:w="1392" w:type="dxa"/>
          </w:tcPr>
          <w:p w14:paraId="7FBC4E2F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D17E23" w:rsidRPr="00D17E23" w14:paraId="5DA0CB87" w14:textId="77777777" w:rsidTr="006A32C9">
        <w:tc>
          <w:tcPr>
            <w:tcW w:w="8179" w:type="dxa"/>
          </w:tcPr>
          <w:p w14:paraId="6DDDED9F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Ответ неправильный</w:t>
            </w:r>
          </w:p>
        </w:tc>
        <w:tc>
          <w:tcPr>
            <w:tcW w:w="1392" w:type="dxa"/>
          </w:tcPr>
          <w:p w14:paraId="75F1F068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</w:t>
            </w:r>
          </w:p>
        </w:tc>
      </w:tr>
      <w:tr w:rsidR="00D17E23" w:rsidRPr="00D17E23" w14:paraId="2607926B" w14:textId="77777777" w:rsidTr="006A32C9">
        <w:tc>
          <w:tcPr>
            <w:tcW w:w="8179" w:type="dxa"/>
          </w:tcPr>
          <w:p w14:paraId="7CACDCB8" w14:textId="77777777" w:rsidR="00D17E23" w:rsidRPr="00D17E23" w:rsidRDefault="00D17E23" w:rsidP="00D17E23">
            <w:pPr>
              <w:contextualSpacing/>
              <w:jc w:val="right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Максимальный балл</w:t>
            </w:r>
          </w:p>
        </w:tc>
        <w:tc>
          <w:tcPr>
            <w:tcW w:w="1392" w:type="dxa"/>
          </w:tcPr>
          <w:p w14:paraId="0E9C8784" w14:textId="77777777" w:rsidR="00D17E23" w:rsidRPr="00D17E23" w:rsidRDefault="00D17E23" w:rsidP="00D17E23">
            <w:pPr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2</w:t>
            </w:r>
          </w:p>
        </w:tc>
      </w:tr>
    </w:tbl>
    <w:p w14:paraId="0B88E6F2" w14:textId="77777777" w:rsidR="00D17E23" w:rsidRPr="00D17E23" w:rsidRDefault="00D17E23" w:rsidP="00D17E23">
      <w:pPr>
        <w:contextualSpacing/>
        <w:jc w:val="both"/>
        <w:rPr>
          <w:color w:val="000000" w:themeColor="text1"/>
        </w:rPr>
      </w:pPr>
    </w:p>
    <w:p w14:paraId="1E107DC0" w14:textId="77777777" w:rsidR="00D17E23" w:rsidRPr="00D17E23" w:rsidRDefault="00D17E23" w:rsidP="00D17E23">
      <w:pPr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 Максимальный балл за работу – 10</w:t>
      </w:r>
    </w:p>
    <w:p w14:paraId="79B4EC30" w14:textId="77777777" w:rsidR="00D17E23" w:rsidRPr="00D17E23" w:rsidRDefault="00D17E23" w:rsidP="00D17E23">
      <w:pPr>
        <w:contextualSpacing/>
        <w:jc w:val="both"/>
        <w:rPr>
          <w:color w:val="000000" w:themeColor="text1"/>
        </w:rPr>
      </w:pPr>
    </w:p>
    <w:p w14:paraId="25BA01F3" w14:textId="6C531A7E" w:rsidR="00D17E23" w:rsidRPr="00D17E23" w:rsidRDefault="00D17E23" w:rsidP="00D17E23">
      <w:pPr>
        <w:contextualSpacing/>
        <w:rPr>
          <w:b/>
          <w:color w:val="000000" w:themeColor="text1"/>
        </w:rPr>
      </w:pPr>
      <w:r w:rsidRPr="00D17E23">
        <w:rPr>
          <w:color w:val="000000" w:themeColor="text1"/>
        </w:rPr>
        <w:t>Отметка выставляется в соответствии с критериями: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670"/>
        <w:gridCol w:w="4675"/>
      </w:tblGrid>
      <w:tr w:rsidR="00D17E23" w:rsidRPr="00D17E23" w14:paraId="3ED9CBC4" w14:textId="77777777" w:rsidTr="006A32C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E98192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кол-во баллов       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CA403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отметка</w:t>
            </w:r>
          </w:p>
          <w:p w14:paraId="7DCD0F88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D17E23" w:rsidRPr="00D17E23" w14:paraId="3435B49D" w14:textId="77777777" w:rsidTr="006A32C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6B05AE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8-10                 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5B821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«5»</w:t>
            </w:r>
          </w:p>
        </w:tc>
      </w:tr>
      <w:tr w:rsidR="00D17E23" w:rsidRPr="00D17E23" w14:paraId="1DB93C2A" w14:textId="77777777" w:rsidTr="006A32C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5EB0B9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6-7                     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E59D6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«4»</w:t>
            </w:r>
          </w:p>
        </w:tc>
      </w:tr>
      <w:tr w:rsidR="00D17E23" w:rsidRPr="00D17E23" w14:paraId="19786A8D" w14:textId="77777777" w:rsidTr="006A32C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45CD6E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4-5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E6DB51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«3»</w:t>
            </w:r>
          </w:p>
        </w:tc>
      </w:tr>
      <w:tr w:rsidR="00D17E23" w:rsidRPr="00D17E23" w14:paraId="03041DB0" w14:textId="77777777" w:rsidTr="006A32C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9C5892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 и ниже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FEBF77" w14:textId="77777777" w:rsidR="00D17E23" w:rsidRPr="00D17E23" w:rsidRDefault="00D17E23" w:rsidP="00D17E23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D17E2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«2»</w:t>
            </w:r>
          </w:p>
        </w:tc>
      </w:tr>
    </w:tbl>
    <w:p w14:paraId="0F822A65" w14:textId="77777777" w:rsidR="003D2D6B" w:rsidRPr="00D17E23" w:rsidRDefault="003D2D6B" w:rsidP="00D17E23">
      <w:pPr>
        <w:contextualSpacing/>
        <w:rPr>
          <w:b/>
          <w:color w:val="000000" w:themeColor="text1"/>
        </w:rPr>
      </w:pPr>
    </w:p>
    <w:p w14:paraId="43B8F173" w14:textId="77777777" w:rsidR="00EA6B2C" w:rsidRPr="00D17E23" w:rsidRDefault="00EA6B2C" w:rsidP="00D17E23">
      <w:pPr>
        <w:shd w:val="clear" w:color="auto" w:fill="FFFFFF"/>
        <w:suppressAutoHyphens/>
        <w:contextualSpacing/>
        <w:rPr>
          <w:b/>
          <w:bCs/>
          <w:iCs/>
          <w:color w:val="000000" w:themeColor="text1"/>
        </w:rPr>
      </w:pPr>
      <w:r w:rsidRPr="00D17E23">
        <w:rPr>
          <w:b/>
          <w:bCs/>
          <w:iCs/>
          <w:color w:val="000000" w:themeColor="text1"/>
        </w:rPr>
        <w:t>Отражаемые результаты рабочей программы</w:t>
      </w:r>
    </w:p>
    <w:p w14:paraId="3E93FDBD" w14:textId="77777777" w:rsidR="00D17E23" w:rsidRPr="00D17E23" w:rsidRDefault="00D17E23" w:rsidP="00D17E23">
      <w:pPr>
        <w:shd w:val="clear" w:color="auto" w:fill="FFFFFF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>• локализовать во времени хронологические рамки и события Нового времени как исторической эпохи, основные этапы отечественной и всеобщей истории Нового времени; соотносить хронологию истории России и всеобщей истории в Новое время;</w:t>
      </w:r>
    </w:p>
    <w:p w14:paraId="4E7A1799" w14:textId="77777777" w:rsidR="00D17E23" w:rsidRPr="00D17E23" w:rsidRDefault="00D17E23" w:rsidP="00D17E23">
      <w:pPr>
        <w:shd w:val="clear" w:color="auto" w:fill="FFFFFF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>• использовать историческую карту как источник информации о границах России Новое время, об основных процессах социально-экономического развития, о местах важнейших событий, направлениях значительных передвижений – походов, завоеваний, колонизации и др.;</w:t>
      </w:r>
    </w:p>
    <w:p w14:paraId="3CE81D8D" w14:textId="77777777" w:rsidR="00D17E23" w:rsidRPr="00D17E23" w:rsidRDefault="00D17E23" w:rsidP="00D17E23">
      <w:pPr>
        <w:shd w:val="clear" w:color="auto" w:fill="FFFFFF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• анализировать информацию различных источников по отечественной   Нового времени; </w:t>
      </w:r>
    </w:p>
    <w:p w14:paraId="2FC28350" w14:textId="77777777" w:rsidR="00D17E23" w:rsidRPr="00D17E23" w:rsidRDefault="00D17E23" w:rsidP="00D17E23">
      <w:pPr>
        <w:shd w:val="clear" w:color="auto" w:fill="FFFFFF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>• составлять описание положения и образа жизни основных социальных групп в России и других странах в Новое время, памятников материальной и художественной культуры; рассказывать о значительных событиях и личностях отечественной   истории Нового времени;</w:t>
      </w:r>
    </w:p>
    <w:p w14:paraId="54346CC7" w14:textId="77777777" w:rsidR="00D17E23" w:rsidRPr="00D17E23" w:rsidRDefault="00D17E23" w:rsidP="00D17E23">
      <w:pPr>
        <w:shd w:val="clear" w:color="auto" w:fill="FFFFFF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>• раскрывать характерные, существенные черты: а) экономического и социального развития России и других стран в Новое время; б) эволюции политического строя (включая понятия «монархия», «самодержавие», «абсолютизм» и др.); в) развития общественного движения («консерватизм», «либерализм», «социализм»); г) представлений о мире и общественных ценностях; д) художественной культуры Нового времени;</w:t>
      </w:r>
    </w:p>
    <w:p w14:paraId="7A3DEA87" w14:textId="77777777" w:rsidR="00D17E23" w:rsidRPr="00D17E23" w:rsidRDefault="00D17E23" w:rsidP="00D17E23">
      <w:pPr>
        <w:shd w:val="clear" w:color="auto" w:fill="FFFFFF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• объяснять причины и следствия ключевых событий и процессов </w:t>
      </w:r>
      <w:proofErr w:type="gramStart"/>
      <w:r w:rsidRPr="00D17E23">
        <w:rPr>
          <w:color w:val="000000" w:themeColor="text1"/>
        </w:rPr>
        <w:t>отечественной  истории</w:t>
      </w:r>
      <w:proofErr w:type="gramEnd"/>
      <w:r w:rsidRPr="00D17E23">
        <w:rPr>
          <w:color w:val="000000" w:themeColor="text1"/>
        </w:rPr>
        <w:t xml:space="preserve"> Нового времени (социальных движений, реформ и революций, взаимодействий между народами и др.);</w:t>
      </w:r>
    </w:p>
    <w:p w14:paraId="345B2DE3" w14:textId="77777777" w:rsidR="00D17E23" w:rsidRPr="00D17E23" w:rsidRDefault="00D17E23" w:rsidP="00D17E23">
      <w:pPr>
        <w:shd w:val="clear" w:color="auto" w:fill="FFFFFF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>• сопоставлять развитие России и других стран в Новое время, сравнивать исторические ситуации и события;</w:t>
      </w:r>
    </w:p>
    <w:p w14:paraId="28FC2639" w14:textId="77777777" w:rsidR="00D17E23" w:rsidRPr="00D17E23" w:rsidRDefault="00D17E23" w:rsidP="00D17E23">
      <w:pPr>
        <w:shd w:val="clear" w:color="auto" w:fill="FFFFFF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>• давать оценку событиям и личностям   истории Нового времени.</w:t>
      </w:r>
    </w:p>
    <w:p w14:paraId="7254CC31" w14:textId="3A2A60AC" w:rsidR="003D2D6B" w:rsidRPr="00D17E23" w:rsidRDefault="003D2D6B" w:rsidP="00D17E23">
      <w:pPr>
        <w:shd w:val="clear" w:color="auto" w:fill="FFFFFF"/>
        <w:contextualSpacing/>
        <w:jc w:val="both"/>
        <w:rPr>
          <w:color w:val="000000" w:themeColor="text1"/>
        </w:rPr>
      </w:pPr>
    </w:p>
    <w:p w14:paraId="67D2DD32" w14:textId="77777777" w:rsidR="003D2D6B" w:rsidRPr="00D17E23" w:rsidRDefault="003D2D6B" w:rsidP="00D17E23">
      <w:pPr>
        <w:shd w:val="clear" w:color="auto" w:fill="FFFFFF"/>
        <w:contextualSpacing/>
        <w:jc w:val="both"/>
        <w:rPr>
          <w:color w:val="000000" w:themeColor="text1"/>
        </w:rPr>
      </w:pPr>
    </w:p>
    <w:p w14:paraId="34D6889A" w14:textId="2279EDC1" w:rsidR="006E7059" w:rsidRPr="00D17E23" w:rsidRDefault="00A92156" w:rsidP="00D17E23">
      <w:pPr>
        <w:suppressAutoHyphens/>
        <w:contextualSpacing/>
        <w:jc w:val="center"/>
        <w:rPr>
          <w:b/>
          <w:color w:val="000000" w:themeColor="text1"/>
          <w:sz w:val="28"/>
          <w:szCs w:val="28"/>
        </w:rPr>
      </w:pPr>
      <w:r w:rsidRPr="00D17E23">
        <w:rPr>
          <w:b/>
          <w:color w:val="000000" w:themeColor="text1"/>
          <w:sz w:val="28"/>
          <w:szCs w:val="28"/>
        </w:rPr>
        <w:lastRenderedPageBreak/>
        <w:t>Зачетная работа (промежуточная аттестация)</w:t>
      </w:r>
      <w:r w:rsidRPr="00D17E23">
        <w:rPr>
          <w:b/>
          <w:color w:val="000000" w:themeColor="text1"/>
          <w:sz w:val="28"/>
          <w:szCs w:val="28"/>
        </w:rPr>
        <w:br/>
        <w:t xml:space="preserve"> по «Истории России. Всеобщей истории» за </w:t>
      </w:r>
      <w:r w:rsidR="00D17E23" w:rsidRPr="00D17E23">
        <w:rPr>
          <w:b/>
          <w:color w:val="000000" w:themeColor="text1"/>
          <w:sz w:val="28"/>
          <w:szCs w:val="28"/>
        </w:rPr>
        <w:t>9</w:t>
      </w:r>
      <w:r w:rsidR="003D2D6B" w:rsidRPr="00D17E23">
        <w:rPr>
          <w:b/>
          <w:color w:val="000000" w:themeColor="text1"/>
          <w:sz w:val="28"/>
          <w:szCs w:val="28"/>
        </w:rPr>
        <w:t xml:space="preserve"> </w:t>
      </w:r>
      <w:r w:rsidRPr="00D17E23">
        <w:rPr>
          <w:b/>
          <w:color w:val="000000" w:themeColor="text1"/>
          <w:sz w:val="28"/>
          <w:szCs w:val="28"/>
        </w:rPr>
        <w:t>класс</w:t>
      </w:r>
    </w:p>
    <w:p w14:paraId="25435749" w14:textId="77777777" w:rsidR="006E7059" w:rsidRPr="00D17E23" w:rsidRDefault="006E7059" w:rsidP="00D17E23">
      <w:pPr>
        <w:suppressAutoHyphens/>
        <w:contextualSpacing/>
        <w:rPr>
          <w:color w:val="000000" w:themeColor="text1"/>
        </w:rPr>
      </w:pPr>
    </w:p>
    <w:p w14:paraId="3AA2B96A" w14:textId="77777777" w:rsidR="00D17E23" w:rsidRPr="00D17E23" w:rsidRDefault="00D17E23" w:rsidP="00D17E23">
      <w:pPr>
        <w:pStyle w:val="10"/>
        <w:numPr>
          <w:ilvl w:val="0"/>
          <w:numId w:val="27"/>
        </w:numPr>
        <w:ind w:left="0" w:firstLine="0"/>
        <w:contextualSpacing/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</w:pPr>
      <w:r w:rsidRPr="00D17E2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Подготовить развёрнутый план </w:t>
      </w:r>
      <w:proofErr w:type="gramStart"/>
      <w:r w:rsidRPr="00D17E23">
        <w:rPr>
          <w:rFonts w:ascii="Times New Roman" w:hAnsi="Times New Roman" w:cs="Times New Roman"/>
          <w:color w:val="000000" w:themeColor="text1"/>
          <w:sz w:val="24"/>
          <w:szCs w:val="24"/>
        </w:rPr>
        <w:t>по  теме</w:t>
      </w:r>
      <w:proofErr w:type="gramEnd"/>
      <w:r w:rsidRPr="00D17E2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: </w:t>
      </w:r>
      <w:r w:rsidRPr="00D17E23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D17E23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Первая российская революция и  политические реформы 1905—1907 гг.</w:t>
      </w:r>
    </w:p>
    <w:p w14:paraId="21D8C9BD" w14:textId="781BDE98" w:rsidR="00D17E23" w:rsidRPr="00D17E23" w:rsidRDefault="00D17E23" w:rsidP="00D17E23">
      <w:pPr>
        <w:pStyle w:val="aa"/>
        <w:widowControl w:val="0"/>
        <w:pBdr>
          <w:top w:val="nil"/>
          <w:left w:val="nil"/>
          <w:bottom w:val="nil"/>
          <w:right w:val="nil"/>
          <w:between w:val="nil"/>
        </w:pBdr>
        <w:ind w:left="0"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План должен содержать не менее трёх пунктов. Написать </w:t>
      </w:r>
      <w:proofErr w:type="gramStart"/>
      <w:r w:rsidRPr="00D17E23">
        <w:rPr>
          <w:color w:val="000000" w:themeColor="text1"/>
        </w:rPr>
        <w:t>нужно  краткое</w:t>
      </w:r>
      <w:proofErr w:type="gramEnd"/>
      <w:r w:rsidRPr="00D17E23">
        <w:rPr>
          <w:color w:val="000000" w:themeColor="text1"/>
        </w:rPr>
        <w:t xml:space="preserve"> пояснение содержания любого одного пункта. В пояснении должно быть систематизированное описание значительного исторического события (событий), процесса, явления, объяснение их причин и следствий, значения, знание основных </w:t>
      </w:r>
      <w:proofErr w:type="gramStart"/>
      <w:r w:rsidRPr="00D17E23">
        <w:rPr>
          <w:color w:val="000000" w:themeColor="text1"/>
        </w:rPr>
        <w:t>дат,  терминов</w:t>
      </w:r>
      <w:proofErr w:type="gramEnd"/>
      <w:r w:rsidRPr="00D17E23">
        <w:rPr>
          <w:color w:val="000000" w:themeColor="text1"/>
        </w:rPr>
        <w:t xml:space="preserve"> и исторических личностей</w:t>
      </w:r>
    </w:p>
    <w:p w14:paraId="603754FE" w14:textId="77777777" w:rsidR="00D17E23" w:rsidRPr="00D17E23" w:rsidRDefault="00D17E23" w:rsidP="00D17E23">
      <w:pPr>
        <w:pStyle w:val="aa"/>
        <w:widowControl w:val="0"/>
        <w:pBdr>
          <w:top w:val="nil"/>
          <w:left w:val="nil"/>
          <w:bottom w:val="nil"/>
          <w:right w:val="nil"/>
          <w:between w:val="nil"/>
        </w:pBdr>
        <w:ind w:left="0"/>
        <w:jc w:val="both"/>
        <w:rPr>
          <w:color w:val="000000" w:themeColor="text1"/>
        </w:rPr>
      </w:pPr>
    </w:p>
    <w:p w14:paraId="7853EFE7" w14:textId="1265BF39" w:rsidR="00D17E23" w:rsidRPr="00D17E23" w:rsidRDefault="00D17E23" w:rsidP="00D17E23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2. Назвать дату: </w:t>
      </w:r>
      <w:r w:rsidRPr="00D17E23">
        <w:rPr>
          <w:i/>
          <w:color w:val="000000" w:themeColor="text1"/>
        </w:rPr>
        <w:t>Принятие в США «доктрины Монро»</w:t>
      </w:r>
    </w:p>
    <w:p w14:paraId="4DFDB1A9" w14:textId="77777777" w:rsidR="00D17E23" w:rsidRPr="00D17E23" w:rsidRDefault="00D17E23" w:rsidP="00D17E23">
      <w:pPr>
        <w:contextualSpacing/>
        <w:jc w:val="both"/>
        <w:rPr>
          <w:i/>
          <w:color w:val="000000" w:themeColor="text1"/>
        </w:rPr>
      </w:pPr>
    </w:p>
    <w:p w14:paraId="46BB0409" w14:textId="47276941" w:rsidR="00D17E23" w:rsidRPr="00D17E23" w:rsidRDefault="00D17E23" w:rsidP="00D17E23">
      <w:pPr>
        <w:contextualSpacing/>
        <w:jc w:val="both"/>
        <w:rPr>
          <w:i/>
          <w:color w:val="000000" w:themeColor="text1"/>
        </w:rPr>
      </w:pPr>
      <w:r w:rsidRPr="00D17E23">
        <w:rPr>
          <w:bCs/>
          <w:color w:val="000000" w:themeColor="text1"/>
        </w:rPr>
        <w:t>3.</w:t>
      </w:r>
      <w:r w:rsidRPr="00D17E23">
        <w:rPr>
          <w:bCs/>
          <w:i/>
          <w:color w:val="000000" w:themeColor="text1"/>
        </w:rPr>
        <w:t xml:space="preserve">  </w:t>
      </w:r>
      <w:r w:rsidRPr="00D17E23">
        <w:rPr>
          <w:bCs/>
          <w:color w:val="000000" w:themeColor="text1"/>
        </w:rPr>
        <w:t>Прочитайте фрагмент исторического источника и выполните задание(я</w:t>
      </w:r>
      <w:proofErr w:type="gramStart"/>
      <w:r w:rsidRPr="00D17E23">
        <w:rPr>
          <w:bCs/>
          <w:color w:val="000000" w:themeColor="text1"/>
        </w:rPr>
        <w:t>) .</w:t>
      </w:r>
      <w:proofErr w:type="gramEnd"/>
    </w:p>
    <w:p w14:paraId="0F969CEC" w14:textId="77777777" w:rsidR="00D17E23" w:rsidRPr="00D17E23" w:rsidRDefault="00D17E23" w:rsidP="00D17E23">
      <w:pPr>
        <w:shd w:val="clear" w:color="auto" w:fill="FFFFFF"/>
        <w:contextualSpacing/>
        <w:jc w:val="both"/>
        <w:rPr>
          <w:i/>
          <w:iCs/>
          <w:color w:val="000000" w:themeColor="text1"/>
        </w:rPr>
      </w:pPr>
      <w:r w:rsidRPr="00D17E23">
        <w:rPr>
          <w:color w:val="000000" w:themeColor="text1"/>
        </w:rPr>
        <w:t xml:space="preserve">          </w:t>
      </w:r>
      <w:r w:rsidRPr="00D17E23">
        <w:rPr>
          <w:i/>
          <w:color w:val="000000" w:themeColor="text1"/>
        </w:rPr>
        <w:t>-  Укажите к</w:t>
      </w:r>
      <w:r w:rsidRPr="00D17E23">
        <w:rPr>
          <w:i/>
          <w:iCs/>
          <w:color w:val="000000" w:themeColor="text1"/>
        </w:rPr>
        <w:t>ак звали императора, об ито</w:t>
      </w:r>
      <w:r w:rsidRPr="00D17E23">
        <w:rPr>
          <w:i/>
          <w:iCs/>
          <w:color w:val="000000" w:themeColor="text1"/>
        </w:rPr>
        <w:softHyphen/>
        <w:t>гах цар</w:t>
      </w:r>
      <w:r w:rsidRPr="00D17E23">
        <w:rPr>
          <w:i/>
          <w:iCs/>
          <w:color w:val="000000" w:themeColor="text1"/>
        </w:rPr>
        <w:softHyphen/>
        <w:t>ство</w:t>
      </w:r>
      <w:r w:rsidRPr="00D17E23">
        <w:rPr>
          <w:i/>
          <w:iCs/>
          <w:color w:val="000000" w:themeColor="text1"/>
        </w:rPr>
        <w:softHyphen/>
        <w:t>ва</w:t>
      </w:r>
      <w:r w:rsidRPr="00D17E23">
        <w:rPr>
          <w:i/>
          <w:iCs/>
          <w:color w:val="000000" w:themeColor="text1"/>
        </w:rPr>
        <w:softHyphen/>
        <w:t>ния ко</w:t>
      </w:r>
      <w:r w:rsidRPr="00D17E23">
        <w:rPr>
          <w:i/>
          <w:iCs/>
          <w:color w:val="000000" w:themeColor="text1"/>
        </w:rPr>
        <w:softHyphen/>
        <w:t>то</w:t>
      </w:r>
      <w:r w:rsidRPr="00D17E23">
        <w:rPr>
          <w:i/>
          <w:iCs/>
          <w:color w:val="000000" w:themeColor="text1"/>
        </w:rPr>
        <w:softHyphen/>
        <w:t>ро</w:t>
      </w:r>
      <w:r w:rsidRPr="00D17E23">
        <w:rPr>
          <w:i/>
          <w:iCs/>
          <w:color w:val="000000" w:themeColor="text1"/>
        </w:rPr>
        <w:softHyphen/>
        <w:t>го го</w:t>
      </w:r>
      <w:r w:rsidRPr="00D17E23">
        <w:rPr>
          <w:i/>
          <w:iCs/>
          <w:color w:val="000000" w:themeColor="text1"/>
        </w:rPr>
        <w:softHyphen/>
        <w:t>во</w:t>
      </w:r>
      <w:r w:rsidRPr="00D17E23">
        <w:rPr>
          <w:i/>
          <w:iCs/>
          <w:color w:val="000000" w:themeColor="text1"/>
        </w:rPr>
        <w:softHyphen/>
        <w:t>рит</w:t>
      </w:r>
      <w:r w:rsidRPr="00D17E23">
        <w:rPr>
          <w:i/>
          <w:iCs/>
          <w:color w:val="000000" w:themeColor="text1"/>
        </w:rPr>
        <w:softHyphen/>
        <w:t xml:space="preserve">ся </w:t>
      </w:r>
      <w:proofErr w:type="gramStart"/>
      <w:r w:rsidRPr="00D17E23">
        <w:rPr>
          <w:i/>
          <w:iCs/>
          <w:color w:val="000000" w:themeColor="text1"/>
        </w:rPr>
        <w:t>в  тексте</w:t>
      </w:r>
      <w:proofErr w:type="gramEnd"/>
    </w:p>
    <w:p w14:paraId="70F92CBA" w14:textId="64659C9C" w:rsidR="00D17E23" w:rsidRPr="00D17E23" w:rsidRDefault="00D17E23" w:rsidP="00D17E23">
      <w:pPr>
        <w:shd w:val="clear" w:color="auto" w:fill="FFFFFF"/>
        <w:contextualSpacing/>
        <w:jc w:val="both"/>
        <w:rPr>
          <w:i/>
          <w:color w:val="000000" w:themeColor="text1"/>
        </w:rPr>
      </w:pPr>
      <w:r w:rsidRPr="00D17E23">
        <w:rPr>
          <w:i/>
          <w:iCs/>
          <w:color w:val="000000" w:themeColor="text1"/>
        </w:rPr>
        <w:t xml:space="preserve">    </w:t>
      </w:r>
      <w:r w:rsidRPr="00D17E23">
        <w:rPr>
          <w:i/>
          <w:color w:val="000000" w:themeColor="text1"/>
        </w:rPr>
        <w:t xml:space="preserve">      -  </w:t>
      </w:r>
      <w:r w:rsidRPr="00D17E23">
        <w:rPr>
          <w:i/>
          <w:iCs/>
          <w:color w:val="000000" w:themeColor="text1"/>
        </w:rPr>
        <w:t>Ука</w:t>
      </w:r>
      <w:r w:rsidRPr="00D17E23">
        <w:rPr>
          <w:i/>
          <w:iCs/>
          <w:color w:val="000000" w:themeColor="text1"/>
        </w:rPr>
        <w:softHyphen/>
        <w:t>жи</w:t>
      </w:r>
      <w:r w:rsidRPr="00D17E23">
        <w:rPr>
          <w:i/>
          <w:iCs/>
          <w:color w:val="000000" w:themeColor="text1"/>
        </w:rPr>
        <w:softHyphen/>
        <w:t>те год про</w:t>
      </w:r>
      <w:r w:rsidRPr="00D17E23">
        <w:rPr>
          <w:i/>
          <w:iCs/>
          <w:color w:val="000000" w:themeColor="text1"/>
        </w:rPr>
        <w:softHyphen/>
        <w:t>ве</w:t>
      </w:r>
      <w:r w:rsidRPr="00D17E23">
        <w:rPr>
          <w:i/>
          <w:iCs/>
          <w:color w:val="000000" w:themeColor="text1"/>
        </w:rPr>
        <w:softHyphen/>
        <w:t>де</w:t>
      </w:r>
      <w:r w:rsidRPr="00D17E23">
        <w:rPr>
          <w:i/>
          <w:iCs/>
          <w:color w:val="000000" w:themeColor="text1"/>
        </w:rPr>
        <w:softHyphen/>
        <w:t>ния реформы, на</w:t>
      </w:r>
      <w:r w:rsidRPr="00D17E23">
        <w:rPr>
          <w:i/>
          <w:iCs/>
          <w:color w:val="000000" w:themeColor="text1"/>
        </w:rPr>
        <w:softHyphen/>
        <w:t>зван</w:t>
      </w:r>
      <w:r w:rsidRPr="00D17E23">
        <w:rPr>
          <w:i/>
          <w:iCs/>
          <w:color w:val="000000" w:themeColor="text1"/>
        </w:rPr>
        <w:softHyphen/>
        <w:t>ной в тек</w:t>
      </w:r>
      <w:r w:rsidRPr="00D17E23">
        <w:rPr>
          <w:i/>
          <w:iCs/>
          <w:color w:val="000000" w:themeColor="text1"/>
        </w:rPr>
        <w:softHyphen/>
        <w:t>сте «величайшей» среди ре</w:t>
      </w:r>
      <w:r w:rsidRPr="00D17E23">
        <w:rPr>
          <w:i/>
          <w:iCs/>
          <w:color w:val="000000" w:themeColor="text1"/>
        </w:rPr>
        <w:softHyphen/>
        <w:t>форм этого царствования</w:t>
      </w:r>
    </w:p>
    <w:p w14:paraId="2235C393" w14:textId="77777777" w:rsidR="00D17E23" w:rsidRPr="00D17E23" w:rsidRDefault="00D17E23" w:rsidP="00D17E23">
      <w:pPr>
        <w:pStyle w:val="ac"/>
        <w:shd w:val="clear" w:color="auto" w:fill="FFFFFF"/>
        <w:spacing w:before="0" w:beforeAutospacing="0" w:after="0" w:afterAutospacing="0"/>
        <w:ind w:firstLine="404"/>
        <w:contextualSpacing/>
        <w:jc w:val="both"/>
        <w:rPr>
          <w:iCs/>
          <w:color w:val="000000" w:themeColor="text1"/>
        </w:rPr>
      </w:pPr>
      <w:r w:rsidRPr="00D17E23">
        <w:rPr>
          <w:color w:val="000000" w:themeColor="text1"/>
        </w:rPr>
        <w:t xml:space="preserve">      </w:t>
      </w:r>
      <w:r w:rsidRPr="00D17E23">
        <w:rPr>
          <w:iCs/>
          <w:color w:val="000000" w:themeColor="text1"/>
        </w:rPr>
        <w:t>Отрывок из воспоминаний</w:t>
      </w:r>
    </w:p>
    <w:p w14:paraId="039C9661" w14:textId="77777777" w:rsidR="00D17E23" w:rsidRPr="00D17E23" w:rsidRDefault="00D17E23" w:rsidP="00D17E23">
      <w:pPr>
        <w:pStyle w:val="ac"/>
        <w:shd w:val="clear" w:color="auto" w:fill="FFFFFF"/>
        <w:spacing w:before="0" w:beforeAutospacing="0" w:after="0" w:afterAutospacing="0"/>
        <w:ind w:firstLine="404"/>
        <w:contextualSpacing/>
        <w:jc w:val="both"/>
        <w:rPr>
          <w:iCs/>
          <w:color w:val="000000" w:themeColor="text1"/>
        </w:rPr>
      </w:pPr>
      <w:r w:rsidRPr="00D17E23">
        <w:rPr>
          <w:iCs/>
          <w:color w:val="000000" w:themeColor="text1"/>
        </w:rPr>
        <w:t>«Что бы ни говорили и что бы ни думали о 1 марта, его значение было громадное… Оно прервало 26-летнее царствование императора, который открыл для России новую эру, поставив её на путь общечеловеческого развития; после векового застоя он дал ей громадный толчок вперёд реформами: крестьянской, земской и судебной. И первая, и величайшая из этих реформ, крестьянская, в экономическом отношении не удовлетворяла требованиям лучших представителей общества… Труды Янсона, кн. Васильчикова и других исследователей показали полное расстройство экономического быта крестьян: малоземелье, развитие сельского пролетариата и …несоответствие крестьянских платежей с доходностью их земель…</w:t>
      </w:r>
    </w:p>
    <w:p w14:paraId="2941AEA7" w14:textId="77777777" w:rsidR="00D17E23" w:rsidRPr="00D17E23" w:rsidRDefault="00D17E23" w:rsidP="00D17E23">
      <w:pPr>
        <w:pStyle w:val="leftmargin"/>
        <w:shd w:val="clear" w:color="auto" w:fill="FFFFFF"/>
        <w:spacing w:before="0" w:beforeAutospacing="0" w:after="0" w:afterAutospacing="0"/>
        <w:ind w:firstLine="404"/>
        <w:contextualSpacing/>
        <w:jc w:val="both"/>
        <w:rPr>
          <w:iCs/>
          <w:color w:val="000000" w:themeColor="text1"/>
        </w:rPr>
      </w:pPr>
      <w:r w:rsidRPr="00D17E23">
        <w:rPr>
          <w:iCs/>
          <w:color w:val="000000" w:themeColor="text1"/>
        </w:rPr>
        <w:t>Другие преобразования, под усилившимся влиянием противников реформ и реакции, проявившейся в самом императоре, были урезаны и искажены разными дополнениями, изъятиями, разъяснениями. Мало-помалу общественные силы и правительственная власть пошли врозь, общественные элементы потеряли всякое влияние на течение государственной жизни, на ход управления…</w:t>
      </w:r>
    </w:p>
    <w:p w14:paraId="57D604F9" w14:textId="77777777" w:rsidR="00D17E23" w:rsidRPr="00D17E23" w:rsidRDefault="00D17E23" w:rsidP="00D17E23">
      <w:pPr>
        <w:pStyle w:val="leftmargin"/>
        <w:shd w:val="clear" w:color="auto" w:fill="FFFFFF"/>
        <w:spacing w:before="0" w:beforeAutospacing="0" w:after="0" w:afterAutospacing="0"/>
        <w:ind w:firstLine="404"/>
        <w:contextualSpacing/>
        <w:jc w:val="both"/>
        <w:rPr>
          <w:iCs/>
          <w:color w:val="000000" w:themeColor="text1"/>
        </w:rPr>
      </w:pPr>
      <w:r w:rsidRPr="00D17E23">
        <w:rPr>
          <w:iCs/>
          <w:color w:val="000000" w:themeColor="text1"/>
        </w:rPr>
        <w:t>Поучительный характер 1 марта заключается именно в том, что это был финал двадцатилетней борьбы между правительством и обществом».</w:t>
      </w:r>
    </w:p>
    <w:p w14:paraId="7055ECB0" w14:textId="77777777" w:rsidR="00D17E23" w:rsidRPr="00D17E23" w:rsidRDefault="00D17E23" w:rsidP="00D17E23">
      <w:pPr>
        <w:pStyle w:val="aa"/>
        <w:shd w:val="clear" w:color="auto" w:fill="FFFFFF"/>
        <w:ind w:left="0"/>
        <w:jc w:val="both"/>
        <w:rPr>
          <w:color w:val="000000" w:themeColor="text1"/>
        </w:rPr>
      </w:pPr>
    </w:p>
    <w:p w14:paraId="2B66207D" w14:textId="77777777" w:rsidR="00D17E23" w:rsidRPr="00D17E23" w:rsidRDefault="00D17E23" w:rsidP="00D17E23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       4.   Рассмотрите карту (схему) и выполните задание(я).</w:t>
      </w:r>
    </w:p>
    <w:p w14:paraId="07F91B54" w14:textId="77777777" w:rsidR="00D17E23" w:rsidRPr="00D17E23" w:rsidRDefault="00D17E23" w:rsidP="00D17E23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i/>
          <w:color w:val="000000" w:themeColor="text1"/>
        </w:rPr>
      </w:pPr>
      <w:r w:rsidRPr="00D17E23">
        <w:rPr>
          <w:color w:val="000000" w:themeColor="text1"/>
        </w:rPr>
        <w:t xml:space="preserve">           </w:t>
      </w:r>
      <w:r w:rsidRPr="00D17E23">
        <w:rPr>
          <w:i/>
          <w:color w:val="000000" w:themeColor="text1"/>
        </w:rPr>
        <w:t xml:space="preserve">- Укажите название обозначенной цифрой «1» крепости, осаде которой  </w:t>
      </w:r>
    </w:p>
    <w:p w14:paraId="7A9A16AA" w14:textId="77777777" w:rsidR="00D17E23" w:rsidRPr="00D17E23" w:rsidRDefault="00D17E23" w:rsidP="00D17E23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i/>
          <w:color w:val="000000" w:themeColor="text1"/>
        </w:rPr>
      </w:pPr>
      <w:r w:rsidRPr="00D17E23">
        <w:rPr>
          <w:i/>
          <w:color w:val="000000" w:themeColor="text1"/>
        </w:rPr>
        <w:t xml:space="preserve">             </w:t>
      </w:r>
      <w:proofErr w:type="gramStart"/>
      <w:r w:rsidRPr="00D17E23">
        <w:rPr>
          <w:i/>
          <w:color w:val="000000" w:themeColor="text1"/>
        </w:rPr>
        <w:t>российскими  войсками</w:t>
      </w:r>
      <w:proofErr w:type="gramEnd"/>
      <w:r w:rsidRPr="00D17E23">
        <w:rPr>
          <w:i/>
          <w:color w:val="000000" w:themeColor="text1"/>
        </w:rPr>
        <w:t xml:space="preserve"> посвящена схема</w:t>
      </w:r>
    </w:p>
    <w:p w14:paraId="04647DF5" w14:textId="77777777" w:rsidR="00D17E23" w:rsidRPr="00D17E23" w:rsidRDefault="00D17E23" w:rsidP="00D17E23">
      <w:pPr>
        <w:pStyle w:val="aa"/>
        <w:shd w:val="clear" w:color="auto" w:fill="FFFFFF"/>
        <w:ind w:left="0"/>
        <w:jc w:val="both"/>
        <w:rPr>
          <w:i/>
          <w:color w:val="000000" w:themeColor="text1"/>
          <w:shd w:val="clear" w:color="auto" w:fill="FFFFFF"/>
        </w:rPr>
      </w:pPr>
      <w:r w:rsidRPr="00D17E23">
        <w:rPr>
          <w:i/>
          <w:color w:val="000000" w:themeColor="text1"/>
        </w:rPr>
        <w:t xml:space="preserve">            - </w:t>
      </w:r>
      <w:r w:rsidRPr="00D17E23">
        <w:rPr>
          <w:i/>
          <w:color w:val="000000" w:themeColor="text1"/>
          <w:shd w:val="clear" w:color="auto" w:fill="FFFFFF"/>
        </w:rPr>
        <w:t xml:space="preserve">Укажите название страны–противника России в войне, событиям которой </w:t>
      </w:r>
    </w:p>
    <w:p w14:paraId="1E40DFC5" w14:textId="77777777" w:rsidR="00D17E23" w:rsidRPr="00D17E23" w:rsidRDefault="00D17E23" w:rsidP="00D17E23">
      <w:pPr>
        <w:pStyle w:val="aa"/>
        <w:shd w:val="clear" w:color="auto" w:fill="FFFFFF"/>
        <w:ind w:left="0"/>
        <w:jc w:val="both"/>
        <w:rPr>
          <w:i/>
          <w:color w:val="000000" w:themeColor="text1"/>
          <w:shd w:val="clear" w:color="auto" w:fill="FFFFFF"/>
        </w:rPr>
      </w:pPr>
      <w:r w:rsidRPr="00D17E23">
        <w:rPr>
          <w:i/>
          <w:color w:val="000000" w:themeColor="text1"/>
        </w:rPr>
        <w:t xml:space="preserve">              </w:t>
      </w:r>
      <w:r w:rsidRPr="00D17E23">
        <w:rPr>
          <w:i/>
          <w:color w:val="000000" w:themeColor="text1"/>
          <w:shd w:val="clear" w:color="auto" w:fill="FFFFFF"/>
        </w:rPr>
        <w:t xml:space="preserve">посвящена </w:t>
      </w:r>
      <w:r w:rsidRPr="00D17E23">
        <w:rPr>
          <w:i/>
          <w:color w:val="000000" w:themeColor="text1"/>
        </w:rPr>
        <w:t xml:space="preserve">  </w:t>
      </w:r>
      <w:r w:rsidRPr="00D17E23">
        <w:rPr>
          <w:i/>
          <w:color w:val="000000" w:themeColor="text1"/>
          <w:shd w:val="clear" w:color="auto" w:fill="FFFFFF"/>
        </w:rPr>
        <w:t>схема</w:t>
      </w:r>
    </w:p>
    <w:p w14:paraId="39D55226" w14:textId="77777777" w:rsidR="00D17E23" w:rsidRPr="00D17E23" w:rsidRDefault="00D17E23" w:rsidP="00D17E23">
      <w:pPr>
        <w:pStyle w:val="aa"/>
        <w:shd w:val="clear" w:color="auto" w:fill="FFFFFF"/>
        <w:ind w:left="0" w:hanging="360"/>
        <w:jc w:val="both"/>
        <w:rPr>
          <w:i/>
          <w:color w:val="000000" w:themeColor="text1"/>
        </w:rPr>
      </w:pPr>
    </w:p>
    <w:p w14:paraId="47BD3D84" w14:textId="77777777" w:rsidR="00D17E23" w:rsidRPr="00D17E23" w:rsidRDefault="00D17E23" w:rsidP="00D17E23">
      <w:pPr>
        <w:pStyle w:val="leftmargin"/>
        <w:shd w:val="clear" w:color="auto" w:fill="FFFFFF"/>
        <w:spacing w:before="0" w:beforeAutospacing="0" w:after="0" w:afterAutospacing="0"/>
        <w:ind w:firstLine="404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lastRenderedPageBreak/>
        <w:t xml:space="preserve">  </w:t>
      </w:r>
      <w:r w:rsidRPr="00D17E23">
        <w:rPr>
          <w:noProof/>
          <w:color w:val="000000" w:themeColor="text1"/>
        </w:rPr>
        <w:drawing>
          <wp:inline distT="0" distB="0" distL="0" distR="0" wp14:anchorId="5AB6A4B1" wp14:editId="2BD9085F">
            <wp:extent cx="4853722" cy="3341915"/>
            <wp:effectExtent l="0" t="0" r="0" b="0"/>
            <wp:docPr id="1" name="Рисунок 34" descr="https://hist-ege.sdamgia.ru/get_file?id=34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hist-ege.sdamgia.ru/get_file?id=3409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239" cy="3340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98E65D" w14:textId="77777777" w:rsidR="00D17E23" w:rsidRPr="00D17E23" w:rsidRDefault="00D17E23" w:rsidP="00D17E23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color w:val="000000" w:themeColor="text1"/>
        </w:rPr>
      </w:pPr>
    </w:p>
    <w:p w14:paraId="5C416BA1" w14:textId="44C1A9B9" w:rsidR="00D17E23" w:rsidRPr="00D17E23" w:rsidRDefault="00D17E23" w:rsidP="00D17E23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color w:val="000000" w:themeColor="text1"/>
        </w:rPr>
      </w:pPr>
      <w:r w:rsidRPr="00D17E23">
        <w:rPr>
          <w:color w:val="000000" w:themeColor="text1"/>
        </w:rPr>
        <w:t xml:space="preserve">5. </w:t>
      </w:r>
      <w:r w:rsidRPr="00D17E23">
        <w:rPr>
          <w:i/>
          <w:color w:val="000000" w:themeColor="text1"/>
        </w:rPr>
        <w:t xml:space="preserve"> </w:t>
      </w:r>
      <w:r w:rsidRPr="00D17E23">
        <w:rPr>
          <w:color w:val="000000" w:themeColor="text1"/>
        </w:rPr>
        <w:t>Рассмотрите изображение и выполните задание(я).</w:t>
      </w:r>
    </w:p>
    <w:p w14:paraId="54CAEE88" w14:textId="77777777" w:rsidR="00D17E23" w:rsidRPr="00D17E23" w:rsidRDefault="00D17E23" w:rsidP="00D17E23">
      <w:pPr>
        <w:pStyle w:val="aa"/>
        <w:ind w:left="0"/>
        <w:jc w:val="both"/>
        <w:rPr>
          <w:i/>
          <w:color w:val="000000" w:themeColor="text1"/>
        </w:rPr>
      </w:pPr>
      <w:r w:rsidRPr="00D17E23">
        <w:rPr>
          <w:i/>
          <w:color w:val="000000" w:themeColor="text1"/>
          <w:shd w:val="clear" w:color="auto" w:fill="FFFFFF"/>
        </w:rPr>
        <w:t xml:space="preserve">         -  </w:t>
      </w:r>
      <w:proofErr w:type="gramStart"/>
      <w:r w:rsidRPr="00D17E23">
        <w:rPr>
          <w:i/>
          <w:color w:val="000000" w:themeColor="text1"/>
          <w:shd w:val="clear" w:color="auto" w:fill="FFFFFF"/>
        </w:rPr>
        <w:t xml:space="preserve">Укажите </w:t>
      </w:r>
      <w:r w:rsidRPr="00D17E23">
        <w:rPr>
          <w:i/>
          <w:color w:val="000000" w:themeColor="text1"/>
        </w:rPr>
        <w:t xml:space="preserve"> когда</w:t>
      </w:r>
      <w:proofErr w:type="gramEnd"/>
      <w:r w:rsidRPr="00D17E23">
        <w:rPr>
          <w:i/>
          <w:color w:val="000000" w:themeColor="text1"/>
        </w:rPr>
        <w:t xml:space="preserve"> произошло событие, изображённое на картине. Укажите </w:t>
      </w:r>
    </w:p>
    <w:p w14:paraId="082DB898" w14:textId="77777777" w:rsidR="00D17E23" w:rsidRPr="00D17E23" w:rsidRDefault="00D17E23" w:rsidP="00D17E23">
      <w:pPr>
        <w:pStyle w:val="aa"/>
        <w:ind w:left="0"/>
        <w:jc w:val="both"/>
        <w:rPr>
          <w:i/>
          <w:color w:val="000000" w:themeColor="text1"/>
        </w:rPr>
      </w:pPr>
      <w:r w:rsidRPr="00D17E23">
        <w:rPr>
          <w:i/>
          <w:color w:val="000000" w:themeColor="text1"/>
        </w:rPr>
        <w:t xml:space="preserve">            </w:t>
      </w:r>
      <w:proofErr w:type="gramStart"/>
      <w:r w:rsidRPr="00D17E23">
        <w:rPr>
          <w:i/>
          <w:color w:val="000000" w:themeColor="text1"/>
        </w:rPr>
        <w:t xml:space="preserve">город,   </w:t>
      </w:r>
      <w:proofErr w:type="gramEnd"/>
      <w:r w:rsidRPr="00D17E23">
        <w:rPr>
          <w:i/>
          <w:color w:val="000000" w:themeColor="text1"/>
        </w:rPr>
        <w:t>где  произошло изображённое событие</w:t>
      </w:r>
    </w:p>
    <w:p w14:paraId="5D0F42E2" w14:textId="77777777" w:rsidR="00D17E23" w:rsidRPr="00D17E23" w:rsidRDefault="00D17E23" w:rsidP="00D17E23">
      <w:pPr>
        <w:pStyle w:val="aa"/>
        <w:ind w:left="0"/>
        <w:jc w:val="both"/>
        <w:rPr>
          <w:i/>
          <w:color w:val="000000" w:themeColor="text1"/>
          <w:shd w:val="clear" w:color="auto" w:fill="FFFFFF"/>
        </w:rPr>
      </w:pPr>
      <w:r w:rsidRPr="00D17E23">
        <w:rPr>
          <w:i/>
          <w:color w:val="000000" w:themeColor="text1"/>
          <w:shd w:val="clear" w:color="auto" w:fill="FFFFFF"/>
        </w:rPr>
        <w:t xml:space="preserve">         - Укажите российского монарха, с началом царствования которого связано </w:t>
      </w:r>
    </w:p>
    <w:p w14:paraId="2D85C3A0" w14:textId="77777777" w:rsidR="00D17E23" w:rsidRPr="00D17E23" w:rsidRDefault="00D17E23" w:rsidP="00D17E23">
      <w:pPr>
        <w:pStyle w:val="aa"/>
        <w:ind w:left="0"/>
        <w:jc w:val="both"/>
        <w:rPr>
          <w:i/>
          <w:color w:val="000000" w:themeColor="text1"/>
          <w:shd w:val="clear" w:color="auto" w:fill="FFFFFF"/>
        </w:rPr>
      </w:pPr>
      <w:r w:rsidRPr="00D17E23">
        <w:rPr>
          <w:i/>
          <w:color w:val="000000" w:themeColor="text1"/>
          <w:shd w:val="clear" w:color="auto" w:fill="FFFFFF"/>
        </w:rPr>
        <w:t xml:space="preserve">            изображённое событие</w:t>
      </w:r>
    </w:p>
    <w:p w14:paraId="68E4CE4A" w14:textId="77777777" w:rsidR="00D17E23" w:rsidRPr="00D17E23" w:rsidRDefault="00D17E23" w:rsidP="00D17E23">
      <w:pPr>
        <w:pStyle w:val="aa"/>
        <w:ind w:left="0"/>
        <w:rPr>
          <w:color w:val="000000" w:themeColor="text1"/>
        </w:rPr>
      </w:pPr>
    </w:p>
    <w:p w14:paraId="2CCAED3D" w14:textId="77777777" w:rsidR="00D17E23" w:rsidRPr="00D17E23" w:rsidRDefault="00D17E23" w:rsidP="00D17E23">
      <w:pPr>
        <w:contextualSpacing/>
        <w:rPr>
          <w:color w:val="000000" w:themeColor="text1"/>
        </w:rPr>
      </w:pPr>
      <w:r w:rsidRPr="00D17E23">
        <w:rPr>
          <w:noProof/>
          <w:color w:val="000000" w:themeColor="text1"/>
        </w:rPr>
        <w:drawing>
          <wp:inline distT="0" distB="0" distL="0" distR="0" wp14:anchorId="4022F7D5" wp14:editId="188A7F9F">
            <wp:extent cx="5327849" cy="3396343"/>
            <wp:effectExtent l="0" t="0" r="0" b="0"/>
            <wp:docPr id="2" name="Рисунок 25" descr="https://hist11-vpr.sdamgia.ru/get_file?id=34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hist11-vpr.sdamgia.ru/get_file?id=3412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298" cy="3403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FBF667" w14:textId="77777777" w:rsidR="00D17E23" w:rsidRPr="00D17E23" w:rsidRDefault="00D17E23" w:rsidP="00D17E23">
      <w:pPr>
        <w:contextualSpacing/>
        <w:jc w:val="center"/>
        <w:rPr>
          <w:color w:val="000000" w:themeColor="text1"/>
        </w:rPr>
      </w:pPr>
    </w:p>
    <w:p w14:paraId="0028C4EF" w14:textId="77777777" w:rsidR="00D17E23" w:rsidRPr="00D17E23" w:rsidRDefault="00D17E23" w:rsidP="00D17E23">
      <w:pPr>
        <w:contextualSpacing/>
        <w:jc w:val="center"/>
        <w:rPr>
          <w:color w:val="000000" w:themeColor="text1"/>
        </w:rPr>
      </w:pPr>
    </w:p>
    <w:p w14:paraId="3717AD83" w14:textId="77777777" w:rsidR="00D17E23" w:rsidRPr="00D17E23" w:rsidRDefault="00D17E23" w:rsidP="00D17E23">
      <w:pPr>
        <w:contextualSpacing/>
        <w:jc w:val="center"/>
        <w:rPr>
          <w:color w:val="000000" w:themeColor="text1"/>
        </w:rPr>
      </w:pPr>
    </w:p>
    <w:p w14:paraId="3813A46D" w14:textId="2AD141B8" w:rsidR="00EA6B2C" w:rsidRPr="00D17E23" w:rsidRDefault="00EA6B2C" w:rsidP="00D17E23">
      <w:pPr>
        <w:contextualSpacing/>
        <w:jc w:val="center"/>
        <w:rPr>
          <w:color w:val="000000" w:themeColor="text1"/>
        </w:rPr>
      </w:pPr>
    </w:p>
    <w:sectPr w:rsidR="00EA6B2C" w:rsidRPr="00D17E23" w:rsidSect="00A92156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A1010E"/>
    <w:multiLevelType w:val="multilevel"/>
    <w:tmpl w:val="6E9E15D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5A6B8C"/>
    <w:multiLevelType w:val="hybridMultilevel"/>
    <w:tmpl w:val="4D24EE12"/>
    <w:lvl w:ilvl="0" w:tplc="0D78F85C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i w:val="0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476EC6"/>
    <w:multiLevelType w:val="multilevel"/>
    <w:tmpl w:val="EAFC545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B27CC0"/>
    <w:multiLevelType w:val="hybridMultilevel"/>
    <w:tmpl w:val="4880DF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C6578E"/>
    <w:multiLevelType w:val="hybridMultilevel"/>
    <w:tmpl w:val="60B0AAD6"/>
    <w:lvl w:ilvl="0" w:tplc="E2F8008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C66C7D"/>
    <w:multiLevelType w:val="hybridMultilevel"/>
    <w:tmpl w:val="60B0AAD6"/>
    <w:lvl w:ilvl="0" w:tplc="E2F8008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4F0D02"/>
    <w:multiLevelType w:val="hybridMultilevel"/>
    <w:tmpl w:val="47A034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BD0400"/>
    <w:multiLevelType w:val="multilevel"/>
    <w:tmpl w:val="1EB452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E327CB4"/>
    <w:multiLevelType w:val="multilevel"/>
    <w:tmpl w:val="B4B8999C"/>
    <w:lvl w:ilvl="0">
      <w:start w:val="1"/>
      <w:numFmt w:val="decimal"/>
      <w:lvlText w:val="%1)"/>
      <w:lvlJc w:val="left"/>
      <w:pPr>
        <w:ind w:left="785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6B033F"/>
    <w:multiLevelType w:val="multilevel"/>
    <w:tmpl w:val="88825A2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673F23"/>
    <w:multiLevelType w:val="hybridMultilevel"/>
    <w:tmpl w:val="85189370"/>
    <w:lvl w:ilvl="0" w:tplc="0D78F85C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i w:val="0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D01DE6"/>
    <w:multiLevelType w:val="hybridMultilevel"/>
    <w:tmpl w:val="6DEC892E"/>
    <w:lvl w:ilvl="0" w:tplc="E2F8008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4E1959"/>
    <w:multiLevelType w:val="hybridMultilevel"/>
    <w:tmpl w:val="FB22EE7A"/>
    <w:lvl w:ilvl="0" w:tplc="253E3470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C4585C"/>
    <w:multiLevelType w:val="multilevel"/>
    <w:tmpl w:val="1F3CBCF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BA3EDA"/>
    <w:multiLevelType w:val="hybridMultilevel"/>
    <w:tmpl w:val="60B0AAD6"/>
    <w:lvl w:ilvl="0" w:tplc="E2F8008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2B10D7"/>
    <w:multiLevelType w:val="multilevel"/>
    <w:tmpl w:val="958E0A6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E61D0D"/>
    <w:multiLevelType w:val="hybridMultilevel"/>
    <w:tmpl w:val="5380D148"/>
    <w:lvl w:ilvl="0" w:tplc="E2F80088">
      <w:start w:val="1"/>
      <w:numFmt w:val="decimal"/>
      <w:lvlText w:val="%1."/>
      <w:lvlJc w:val="left"/>
      <w:pPr>
        <w:ind w:left="20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7" w15:restartNumberingAfterBreak="0">
    <w:nsid w:val="42D8260A"/>
    <w:multiLevelType w:val="hybridMultilevel"/>
    <w:tmpl w:val="C0147506"/>
    <w:lvl w:ilvl="0" w:tplc="69C41D26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716736"/>
    <w:multiLevelType w:val="multilevel"/>
    <w:tmpl w:val="A24230B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8D365B4"/>
    <w:multiLevelType w:val="multilevel"/>
    <w:tmpl w:val="DC36834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6EB247D"/>
    <w:multiLevelType w:val="multilevel"/>
    <w:tmpl w:val="0ED42196"/>
    <w:lvl w:ilvl="0">
      <w:start w:val="1"/>
      <w:numFmt w:val="decimal"/>
      <w:lvlText w:val="%1."/>
      <w:lvlJc w:val="left"/>
      <w:pPr>
        <w:ind w:left="786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21" w15:restartNumberingAfterBreak="0">
    <w:nsid w:val="6AA20857"/>
    <w:multiLevelType w:val="multilevel"/>
    <w:tmpl w:val="3BBAAB5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771367"/>
    <w:multiLevelType w:val="multilevel"/>
    <w:tmpl w:val="27E2569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EE0E39"/>
    <w:multiLevelType w:val="multilevel"/>
    <w:tmpl w:val="C88E7AB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4791C94"/>
    <w:multiLevelType w:val="multilevel"/>
    <w:tmpl w:val="1A2A340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5227BCB"/>
    <w:multiLevelType w:val="multilevel"/>
    <w:tmpl w:val="B9487E1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1A1A7A"/>
    <w:multiLevelType w:val="multilevel"/>
    <w:tmpl w:val="FF4E167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FD72868"/>
    <w:multiLevelType w:val="multilevel"/>
    <w:tmpl w:val="CD609B24"/>
    <w:lvl w:ilvl="0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5"/>
  </w:num>
  <w:num w:numId="3">
    <w:abstractNumId w:val="21"/>
  </w:num>
  <w:num w:numId="4">
    <w:abstractNumId w:val="13"/>
  </w:num>
  <w:num w:numId="5">
    <w:abstractNumId w:val="24"/>
  </w:num>
  <w:num w:numId="6">
    <w:abstractNumId w:val="23"/>
  </w:num>
  <w:num w:numId="7">
    <w:abstractNumId w:val="22"/>
  </w:num>
  <w:num w:numId="8">
    <w:abstractNumId w:val="9"/>
  </w:num>
  <w:num w:numId="9">
    <w:abstractNumId w:val="15"/>
  </w:num>
  <w:num w:numId="10">
    <w:abstractNumId w:val="2"/>
  </w:num>
  <w:num w:numId="11">
    <w:abstractNumId w:val="26"/>
  </w:num>
  <w:num w:numId="12">
    <w:abstractNumId w:val="18"/>
  </w:num>
  <w:num w:numId="13">
    <w:abstractNumId w:val="19"/>
  </w:num>
  <w:num w:numId="14">
    <w:abstractNumId w:val="0"/>
  </w:num>
  <w:num w:numId="15">
    <w:abstractNumId w:val="8"/>
  </w:num>
  <w:num w:numId="16">
    <w:abstractNumId w:val="4"/>
  </w:num>
  <w:num w:numId="17">
    <w:abstractNumId w:val="5"/>
  </w:num>
  <w:num w:numId="18">
    <w:abstractNumId w:val="11"/>
  </w:num>
  <w:num w:numId="19">
    <w:abstractNumId w:val="16"/>
  </w:num>
  <w:num w:numId="20">
    <w:abstractNumId w:val="20"/>
  </w:num>
  <w:num w:numId="21">
    <w:abstractNumId w:val="12"/>
  </w:num>
  <w:num w:numId="22">
    <w:abstractNumId w:val="27"/>
  </w:num>
  <w:num w:numId="23">
    <w:abstractNumId w:val="6"/>
  </w:num>
  <w:num w:numId="24">
    <w:abstractNumId w:val="3"/>
  </w:num>
  <w:num w:numId="25">
    <w:abstractNumId w:val="10"/>
  </w:num>
  <w:num w:numId="26">
    <w:abstractNumId w:val="1"/>
  </w:num>
  <w:num w:numId="27">
    <w:abstractNumId w:val="17"/>
  </w:num>
  <w:num w:numId="2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7059"/>
    <w:rsid w:val="001123E9"/>
    <w:rsid w:val="001D2B72"/>
    <w:rsid w:val="002F07AB"/>
    <w:rsid w:val="00310D7E"/>
    <w:rsid w:val="003D2D6B"/>
    <w:rsid w:val="006E7059"/>
    <w:rsid w:val="006F1AD1"/>
    <w:rsid w:val="007F61E6"/>
    <w:rsid w:val="00806A95"/>
    <w:rsid w:val="00A92156"/>
    <w:rsid w:val="00C1129A"/>
    <w:rsid w:val="00D17E23"/>
    <w:rsid w:val="00EA6B2C"/>
    <w:rsid w:val="00EC5E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1A446D"/>
  <w15:docId w15:val="{DC65E7F9-2E1D-E742-A4FD-A133C3FA21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a">
    <w:name w:val="List Paragraph"/>
    <w:basedOn w:val="a"/>
    <w:uiPriority w:val="34"/>
    <w:qFormat/>
    <w:rsid w:val="006F1AD1"/>
    <w:pPr>
      <w:ind w:left="720"/>
      <w:contextualSpacing/>
    </w:pPr>
  </w:style>
  <w:style w:type="paragraph" w:customStyle="1" w:styleId="TableParagraph">
    <w:name w:val="Table Paragraph"/>
    <w:basedOn w:val="a"/>
    <w:uiPriority w:val="1"/>
    <w:qFormat/>
    <w:rsid w:val="007F61E6"/>
    <w:pPr>
      <w:widowControl w:val="0"/>
      <w:autoSpaceDE w:val="0"/>
      <w:autoSpaceDN w:val="0"/>
      <w:ind w:left="112"/>
    </w:pPr>
    <w:rPr>
      <w:sz w:val="22"/>
      <w:szCs w:val="22"/>
      <w:lang w:bidi="ru-RU"/>
    </w:rPr>
  </w:style>
  <w:style w:type="table" w:styleId="ab">
    <w:name w:val="Table Grid"/>
    <w:basedOn w:val="a1"/>
    <w:uiPriority w:val="39"/>
    <w:rsid w:val="007F61E6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Normal (Web)"/>
    <w:basedOn w:val="a"/>
    <w:uiPriority w:val="99"/>
    <w:unhideWhenUsed/>
    <w:rsid w:val="00A92156"/>
    <w:pPr>
      <w:spacing w:before="100" w:beforeAutospacing="1" w:after="100" w:afterAutospacing="1"/>
    </w:pPr>
  </w:style>
  <w:style w:type="paragraph" w:customStyle="1" w:styleId="leftmargin">
    <w:name w:val="left_margin"/>
    <w:basedOn w:val="a"/>
    <w:rsid w:val="00A92156"/>
    <w:pPr>
      <w:spacing w:before="100" w:beforeAutospacing="1" w:after="100" w:afterAutospacing="1"/>
    </w:pPr>
  </w:style>
  <w:style w:type="paragraph" w:customStyle="1" w:styleId="10">
    <w:name w:val="Обычный1"/>
    <w:rsid w:val="00A92156"/>
    <w:pPr>
      <w:widowControl w:val="0"/>
    </w:pPr>
    <w:rPr>
      <w:rFonts w:ascii="Calibri" w:eastAsia="Calibri" w:hAnsi="Calibri" w:cs="Calibri"/>
      <w:sz w:val="22"/>
      <w:szCs w:val="22"/>
    </w:rPr>
  </w:style>
  <w:style w:type="table" w:customStyle="1" w:styleId="11">
    <w:name w:val="Сетка таблицы1"/>
    <w:basedOn w:val="a1"/>
    <w:next w:val="ab"/>
    <w:uiPriority w:val="39"/>
    <w:rsid w:val="003D2D6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">
    <w:name w:val="Сетка таблицы2"/>
    <w:basedOn w:val="a1"/>
    <w:next w:val="ab"/>
    <w:uiPriority w:val="39"/>
    <w:rsid w:val="003D2D6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5</Pages>
  <Words>1405</Words>
  <Characters>8009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Максим Николаев</cp:lastModifiedBy>
  <cp:revision>8</cp:revision>
  <dcterms:created xsi:type="dcterms:W3CDTF">2021-04-11T16:39:00Z</dcterms:created>
  <dcterms:modified xsi:type="dcterms:W3CDTF">2021-04-11T22:47:00Z</dcterms:modified>
</cp:coreProperties>
</file>